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319E1" w14:textId="77777777" w:rsidR="00A078D5" w:rsidRPr="002610B5" w:rsidRDefault="00A078D5" w:rsidP="00A078D5">
      <w:pPr>
        <w:shd w:val="clear" w:color="auto" w:fill="FFFFFF"/>
        <w:spacing w:after="0" w:line="240" w:lineRule="auto"/>
        <w:jc w:val="center"/>
        <w:outlineLvl w:val="0"/>
        <w:rPr>
          <w:rFonts w:asciiTheme="minorHAnsi" w:eastAsia="Times New Roman" w:hAnsiTheme="minorHAnsi" w:cstheme="minorHAnsi"/>
          <w:b/>
          <w:bCs/>
          <w:kern w:val="36"/>
        </w:rPr>
      </w:pPr>
      <w:r w:rsidRPr="002610B5">
        <w:rPr>
          <w:rFonts w:asciiTheme="minorHAnsi" w:eastAsia="Times New Roman" w:hAnsiTheme="minorHAnsi" w:cstheme="minorHAnsi"/>
          <w:noProof/>
          <w:color w:val="002060"/>
          <w:kern w:val="36"/>
        </w:rPr>
        <w:drawing>
          <wp:inline distT="0" distB="0" distL="0" distR="0" wp14:anchorId="26F8B9F0" wp14:editId="2F0204AE">
            <wp:extent cx="401955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t="11374" b="16824"/>
                    <a:stretch>
                      <a:fillRect/>
                    </a:stretch>
                  </pic:blipFill>
                  <pic:spPr bwMode="auto">
                    <a:xfrm>
                      <a:off x="0" y="0"/>
                      <a:ext cx="4019550" cy="962025"/>
                    </a:xfrm>
                    <a:prstGeom prst="rect">
                      <a:avLst/>
                    </a:prstGeom>
                    <a:noFill/>
                    <a:ln>
                      <a:noFill/>
                    </a:ln>
                  </pic:spPr>
                </pic:pic>
              </a:graphicData>
            </a:graphic>
          </wp:inline>
        </w:drawing>
      </w:r>
    </w:p>
    <w:p w14:paraId="56E4B543" w14:textId="77777777" w:rsidR="00A078D5" w:rsidRPr="002610B5" w:rsidRDefault="00A078D5" w:rsidP="00A078D5">
      <w:pPr>
        <w:tabs>
          <w:tab w:val="left" w:pos="6045"/>
        </w:tabs>
        <w:spacing w:after="0" w:line="240" w:lineRule="auto"/>
        <w:jc w:val="center"/>
        <w:rPr>
          <w:rFonts w:asciiTheme="minorHAnsi" w:hAnsiTheme="minorHAnsi" w:cstheme="minorHAnsi"/>
          <w:b/>
        </w:rPr>
      </w:pPr>
      <w:r w:rsidRPr="002610B5">
        <w:rPr>
          <w:rFonts w:asciiTheme="minorHAnsi" w:hAnsiTheme="minorHAnsi" w:cstheme="minorHAnsi"/>
          <w:b/>
        </w:rPr>
        <w:t>Region IV Public Health Training Center</w:t>
      </w:r>
    </w:p>
    <w:p w14:paraId="1F0AB418" w14:textId="77777777" w:rsidR="00A078D5" w:rsidRPr="002610B5" w:rsidRDefault="00A078D5" w:rsidP="00A078D5">
      <w:pPr>
        <w:spacing w:after="0" w:line="240" w:lineRule="auto"/>
        <w:jc w:val="center"/>
        <w:rPr>
          <w:rFonts w:asciiTheme="minorHAnsi" w:hAnsiTheme="minorHAnsi" w:cstheme="minorHAnsi"/>
          <w:b/>
        </w:rPr>
      </w:pPr>
      <w:r w:rsidRPr="002610B5">
        <w:rPr>
          <w:rFonts w:asciiTheme="minorHAnsi" w:hAnsiTheme="minorHAnsi" w:cstheme="minorHAnsi"/>
          <w:b/>
          <w:i/>
        </w:rPr>
        <w:t>Pathways to Practice Scholar</w:t>
      </w:r>
      <w:r w:rsidRPr="002610B5">
        <w:rPr>
          <w:rFonts w:asciiTheme="minorHAnsi" w:hAnsiTheme="minorHAnsi" w:cstheme="minorHAnsi"/>
          <w:b/>
        </w:rPr>
        <w:t xml:space="preserve"> Field Placement Program</w:t>
      </w:r>
    </w:p>
    <w:p w14:paraId="78ABADA5" w14:textId="34A2E7AD" w:rsidR="00A078D5" w:rsidRPr="002610B5" w:rsidRDefault="00F02DF4" w:rsidP="00A078D5">
      <w:pPr>
        <w:spacing w:after="0" w:line="240" w:lineRule="auto"/>
        <w:jc w:val="center"/>
        <w:rPr>
          <w:rFonts w:asciiTheme="minorHAnsi" w:hAnsiTheme="minorHAnsi" w:cstheme="minorHAnsi"/>
          <w:b/>
        </w:rPr>
      </w:pPr>
      <w:r>
        <w:rPr>
          <w:rFonts w:asciiTheme="minorHAnsi" w:hAnsiTheme="minorHAnsi" w:cstheme="minorHAnsi"/>
          <w:b/>
        </w:rPr>
        <w:t>Mississippi</w:t>
      </w:r>
      <w:r w:rsidR="00A078D5" w:rsidRPr="002610B5">
        <w:rPr>
          <w:rFonts w:asciiTheme="minorHAnsi" w:hAnsiTheme="minorHAnsi" w:cstheme="minorHAnsi"/>
          <w:b/>
        </w:rPr>
        <w:t xml:space="preserve"> – </w:t>
      </w:r>
      <w:r w:rsidR="00967B41" w:rsidRPr="002610B5">
        <w:rPr>
          <w:rFonts w:asciiTheme="minorHAnsi" w:hAnsiTheme="minorHAnsi" w:cstheme="minorHAnsi"/>
          <w:b/>
        </w:rPr>
        <w:t>S</w:t>
      </w:r>
      <w:r w:rsidR="00F35FC4" w:rsidRPr="002610B5">
        <w:rPr>
          <w:rFonts w:asciiTheme="minorHAnsi" w:hAnsiTheme="minorHAnsi" w:cstheme="minorHAnsi"/>
          <w:b/>
        </w:rPr>
        <w:t>ummer</w:t>
      </w:r>
      <w:r w:rsidR="00A078D5" w:rsidRPr="002610B5">
        <w:rPr>
          <w:rFonts w:asciiTheme="minorHAnsi" w:hAnsiTheme="minorHAnsi" w:cstheme="minorHAnsi"/>
          <w:b/>
        </w:rPr>
        <w:t xml:space="preserve"> Scholar Position</w:t>
      </w:r>
    </w:p>
    <w:p w14:paraId="6D31843B" w14:textId="77777777" w:rsidR="00A078D5" w:rsidRPr="002610B5" w:rsidRDefault="00A078D5" w:rsidP="00A078D5">
      <w:pPr>
        <w:spacing w:after="0" w:line="240" w:lineRule="auto"/>
        <w:jc w:val="center"/>
        <w:rPr>
          <w:rFonts w:asciiTheme="minorHAnsi" w:hAnsiTheme="minorHAnsi" w:cstheme="minorHAnsi"/>
          <w:b/>
        </w:rPr>
      </w:pPr>
    </w:p>
    <w:p w14:paraId="1FAABDDA" w14:textId="7CCC9927" w:rsidR="00A078D5" w:rsidRPr="002610B5" w:rsidRDefault="00A078D5" w:rsidP="00B162C7">
      <w:pPr>
        <w:shd w:val="clear" w:color="auto" w:fill="FFFFFF"/>
        <w:spacing w:after="0" w:line="240" w:lineRule="auto"/>
        <w:ind w:left="-360" w:right="-540"/>
        <w:outlineLvl w:val="0"/>
        <w:rPr>
          <w:rFonts w:asciiTheme="minorHAnsi" w:eastAsia="Times New Roman" w:hAnsiTheme="minorHAnsi" w:cstheme="minorHAnsi"/>
          <w:b/>
          <w:kern w:val="36"/>
        </w:rPr>
      </w:pPr>
      <w:r w:rsidRPr="002610B5">
        <w:rPr>
          <w:rFonts w:asciiTheme="minorHAnsi" w:eastAsia="Times New Roman" w:hAnsiTheme="minorHAnsi" w:cstheme="minorHAnsi"/>
          <w:b/>
          <w:bCs/>
          <w:kern w:val="36"/>
        </w:rPr>
        <w:t>AGENCY:</w:t>
      </w:r>
      <w:r w:rsidR="00F35FC4" w:rsidRPr="002610B5">
        <w:rPr>
          <w:rFonts w:asciiTheme="minorHAnsi" w:hAnsiTheme="minorHAnsi" w:cstheme="minorHAnsi"/>
        </w:rPr>
        <w:t xml:space="preserve"> </w:t>
      </w:r>
      <w:r w:rsidR="00F02DF4">
        <w:t>CryOut Teen Organization</w:t>
      </w:r>
    </w:p>
    <w:p w14:paraId="744215C1" w14:textId="2598012C" w:rsidR="00A078D5" w:rsidRPr="002610B5" w:rsidRDefault="00A078D5" w:rsidP="00B162C7">
      <w:pPr>
        <w:shd w:val="clear" w:color="auto" w:fill="FFFFFF"/>
        <w:spacing w:after="0" w:line="240" w:lineRule="auto"/>
        <w:ind w:left="-360" w:right="-540"/>
        <w:outlineLvl w:val="0"/>
        <w:rPr>
          <w:rFonts w:asciiTheme="minorHAnsi" w:eastAsia="Times New Roman" w:hAnsiTheme="minorHAnsi" w:cstheme="minorHAnsi"/>
          <w:kern w:val="36"/>
        </w:rPr>
      </w:pPr>
      <w:r w:rsidRPr="002610B5">
        <w:rPr>
          <w:rFonts w:asciiTheme="minorHAnsi" w:eastAsia="Times New Roman" w:hAnsiTheme="minorHAnsi" w:cstheme="minorHAnsi"/>
          <w:b/>
          <w:bCs/>
          <w:kern w:val="36"/>
        </w:rPr>
        <w:t xml:space="preserve">POSITION TITLE: </w:t>
      </w:r>
      <w:r w:rsidR="00F02DF4">
        <w:t>CryOut Teen Organization</w:t>
      </w:r>
      <w:r w:rsidR="00F35FC4" w:rsidRPr="002610B5">
        <w:rPr>
          <w:rFonts w:asciiTheme="minorHAnsi" w:hAnsiTheme="minorHAnsi" w:cstheme="minorHAnsi"/>
        </w:rPr>
        <w:t xml:space="preserve"> </w:t>
      </w:r>
      <w:r w:rsidR="003C741E" w:rsidRPr="002610B5">
        <w:rPr>
          <w:rFonts w:asciiTheme="minorHAnsi" w:eastAsia="Times New Roman" w:hAnsiTheme="minorHAnsi" w:cstheme="minorHAnsi"/>
          <w:kern w:val="36"/>
        </w:rPr>
        <w:t>Intern</w:t>
      </w:r>
    </w:p>
    <w:p w14:paraId="1D465CA3" w14:textId="020A64D8" w:rsidR="00546AAC" w:rsidRPr="002610B5" w:rsidRDefault="00A078D5" w:rsidP="00B162C7">
      <w:pPr>
        <w:tabs>
          <w:tab w:val="left" w:pos="1800"/>
        </w:tabs>
        <w:spacing w:after="0" w:line="240" w:lineRule="auto"/>
        <w:ind w:left="-360" w:right="-540"/>
        <w:rPr>
          <w:rFonts w:asciiTheme="minorHAnsi" w:eastAsia="Times New Roman" w:hAnsiTheme="minorHAnsi" w:cstheme="minorHAnsi"/>
          <w:color w:val="000000"/>
        </w:rPr>
      </w:pPr>
      <w:r w:rsidRPr="002610B5">
        <w:rPr>
          <w:rFonts w:asciiTheme="minorHAnsi" w:eastAsia="Times New Roman" w:hAnsiTheme="minorHAnsi" w:cstheme="minorHAnsi"/>
          <w:b/>
          <w:bCs/>
          <w:caps/>
        </w:rPr>
        <w:t>LOCATION:</w:t>
      </w:r>
      <w:r w:rsidRPr="002610B5">
        <w:rPr>
          <w:rFonts w:asciiTheme="minorHAnsi" w:hAnsiTheme="minorHAnsi" w:cstheme="minorHAnsi"/>
        </w:rPr>
        <w:t xml:space="preserve"> </w:t>
      </w:r>
      <w:r w:rsidR="00F02DF4">
        <w:t>229 Levon Owens Drive</w:t>
      </w:r>
      <w:r w:rsidR="00F02DF4">
        <w:t xml:space="preserve">, </w:t>
      </w:r>
      <w:r w:rsidR="00F02DF4">
        <w:t xml:space="preserve">Terry, MS 39170 </w:t>
      </w:r>
    </w:p>
    <w:p w14:paraId="0F758151" w14:textId="116FD001" w:rsidR="00F35FC4" w:rsidRDefault="00A078D5" w:rsidP="00B162C7">
      <w:pPr>
        <w:tabs>
          <w:tab w:val="left" w:pos="1800"/>
        </w:tabs>
        <w:spacing w:after="0" w:line="240" w:lineRule="auto"/>
        <w:ind w:left="-360" w:right="-540"/>
        <w:rPr>
          <w:rFonts w:asciiTheme="minorHAnsi" w:eastAsia="Times New Roman" w:hAnsiTheme="minorHAnsi" w:cstheme="minorHAnsi"/>
          <w:bCs/>
        </w:rPr>
      </w:pPr>
      <w:r w:rsidRPr="002610B5">
        <w:rPr>
          <w:rFonts w:asciiTheme="minorHAnsi" w:eastAsia="Times New Roman" w:hAnsiTheme="minorHAnsi" w:cstheme="minorHAnsi"/>
          <w:b/>
          <w:bCs/>
          <w:caps/>
        </w:rPr>
        <w:t>Agency Website</w:t>
      </w:r>
      <w:r w:rsidR="00FC5ACD" w:rsidRPr="002610B5">
        <w:rPr>
          <w:rFonts w:asciiTheme="minorHAnsi" w:eastAsia="Times New Roman" w:hAnsiTheme="minorHAnsi" w:cstheme="minorHAnsi"/>
          <w:b/>
          <w:bCs/>
          <w:caps/>
        </w:rPr>
        <w:t>s</w:t>
      </w:r>
      <w:r w:rsidRPr="002610B5">
        <w:rPr>
          <w:rFonts w:asciiTheme="minorHAnsi" w:eastAsia="Times New Roman" w:hAnsiTheme="minorHAnsi" w:cstheme="minorHAnsi"/>
          <w:b/>
          <w:bCs/>
          <w:caps/>
        </w:rPr>
        <w:t>:</w:t>
      </w:r>
      <w:r w:rsidR="00857DB6" w:rsidRPr="002610B5">
        <w:rPr>
          <w:rFonts w:asciiTheme="minorHAnsi" w:eastAsia="Times New Roman" w:hAnsiTheme="minorHAnsi" w:cstheme="minorHAnsi"/>
          <w:b/>
          <w:bCs/>
          <w:caps/>
        </w:rPr>
        <w:t xml:space="preserve"> </w:t>
      </w:r>
      <w:hyperlink r:id="rId6" w:history="1">
        <w:r w:rsidR="00F02DF4" w:rsidRPr="0052722F">
          <w:rPr>
            <w:rStyle w:val="Hyperlink"/>
            <w:rFonts w:asciiTheme="minorHAnsi" w:eastAsia="Times New Roman" w:hAnsiTheme="minorHAnsi" w:cstheme="minorHAnsi"/>
            <w:bCs/>
          </w:rPr>
          <w:t>www.teenscryout.org</w:t>
        </w:r>
      </w:hyperlink>
    </w:p>
    <w:p w14:paraId="417DC36C" w14:textId="780DE25E" w:rsidR="00A078D5" w:rsidRPr="002610B5" w:rsidRDefault="00A078D5" w:rsidP="00B162C7">
      <w:pPr>
        <w:shd w:val="clear" w:color="auto" w:fill="FFFFFF"/>
        <w:spacing w:after="0" w:line="240" w:lineRule="auto"/>
        <w:ind w:left="-360" w:right="-540"/>
        <w:outlineLvl w:val="0"/>
        <w:rPr>
          <w:rFonts w:asciiTheme="minorHAnsi" w:eastAsia="Times New Roman" w:hAnsiTheme="minorHAnsi" w:cstheme="minorHAnsi"/>
          <w:b/>
          <w:bCs/>
          <w:kern w:val="36"/>
        </w:rPr>
      </w:pPr>
      <w:r w:rsidRPr="002610B5">
        <w:rPr>
          <w:rFonts w:asciiTheme="minorHAnsi" w:eastAsia="Times New Roman" w:hAnsiTheme="minorHAnsi" w:cstheme="minorHAnsi"/>
          <w:b/>
          <w:kern w:val="36"/>
        </w:rPr>
        <w:t xml:space="preserve">NUMBER OF POSITIONS AVAILABLE: </w:t>
      </w:r>
      <w:r w:rsidR="00857DB6" w:rsidRPr="002610B5">
        <w:rPr>
          <w:rFonts w:asciiTheme="minorHAnsi" w:eastAsia="Times New Roman" w:hAnsiTheme="minorHAnsi" w:cstheme="minorHAnsi"/>
          <w:bCs/>
          <w:kern w:val="36"/>
        </w:rPr>
        <w:t xml:space="preserve">1 </w:t>
      </w:r>
      <w:r w:rsidR="00967B41" w:rsidRPr="002610B5">
        <w:rPr>
          <w:rFonts w:asciiTheme="minorHAnsi" w:eastAsia="Times New Roman" w:hAnsiTheme="minorHAnsi" w:cstheme="minorHAnsi"/>
          <w:bCs/>
          <w:kern w:val="36"/>
        </w:rPr>
        <w:t>(</w:t>
      </w:r>
      <w:r w:rsidR="00967B41" w:rsidRPr="002610B5">
        <w:rPr>
          <w:rFonts w:asciiTheme="minorHAnsi" w:eastAsia="Times New Roman" w:hAnsiTheme="minorHAnsi" w:cstheme="minorHAnsi"/>
          <w:kern w:val="36"/>
        </w:rPr>
        <w:t>S</w:t>
      </w:r>
      <w:r w:rsidR="00F35FC4" w:rsidRPr="002610B5">
        <w:rPr>
          <w:rFonts w:asciiTheme="minorHAnsi" w:eastAsia="Times New Roman" w:hAnsiTheme="minorHAnsi" w:cstheme="minorHAnsi"/>
          <w:kern w:val="36"/>
        </w:rPr>
        <w:t>ummer</w:t>
      </w:r>
      <w:r w:rsidR="00967B41" w:rsidRPr="002610B5">
        <w:rPr>
          <w:rFonts w:asciiTheme="minorHAnsi" w:eastAsia="Times New Roman" w:hAnsiTheme="minorHAnsi" w:cstheme="minorHAnsi"/>
          <w:kern w:val="36"/>
        </w:rPr>
        <w:t xml:space="preserve"> 2021)</w:t>
      </w:r>
    </w:p>
    <w:p w14:paraId="456A6EDA" w14:textId="1C855792" w:rsidR="00F02DF4" w:rsidRPr="00F02DF4" w:rsidRDefault="00A078D5" w:rsidP="00B162C7">
      <w:pPr>
        <w:shd w:val="clear" w:color="auto" w:fill="FFFFFF"/>
        <w:spacing w:after="0" w:line="240" w:lineRule="auto"/>
        <w:ind w:left="-360" w:right="-540"/>
        <w:rPr>
          <w:rFonts w:asciiTheme="minorHAnsi" w:eastAsia="Times New Roman" w:hAnsiTheme="minorHAnsi" w:cstheme="minorHAnsi"/>
          <w:bCs/>
        </w:rPr>
      </w:pPr>
      <w:r w:rsidRPr="002610B5">
        <w:rPr>
          <w:rFonts w:asciiTheme="minorHAnsi" w:eastAsia="Times New Roman" w:hAnsiTheme="minorHAnsi" w:cstheme="minorHAnsi"/>
          <w:b/>
          <w:bCs/>
          <w:caps/>
        </w:rPr>
        <w:t>Desired start date:</w:t>
      </w:r>
      <w:r w:rsidR="00192FDB" w:rsidRPr="002610B5">
        <w:rPr>
          <w:rFonts w:asciiTheme="minorHAnsi" w:eastAsia="Times New Roman" w:hAnsiTheme="minorHAnsi" w:cstheme="minorHAnsi"/>
          <w:b/>
          <w:bCs/>
          <w:caps/>
        </w:rPr>
        <w:t xml:space="preserve"> </w:t>
      </w:r>
      <w:r w:rsidR="00F02DF4" w:rsidRPr="00F02DF4">
        <w:rPr>
          <w:rFonts w:asciiTheme="minorHAnsi" w:eastAsia="Times New Roman" w:hAnsiTheme="minorHAnsi" w:cstheme="minorHAnsi"/>
          <w:bCs/>
        </w:rPr>
        <w:t>May 31, 2021</w:t>
      </w:r>
    </w:p>
    <w:p w14:paraId="10BEE1CD" w14:textId="74A67B26" w:rsidR="00A078D5" w:rsidRPr="002610B5" w:rsidRDefault="00F02DF4" w:rsidP="00B162C7">
      <w:pPr>
        <w:shd w:val="clear" w:color="auto" w:fill="FFFFFF"/>
        <w:spacing w:after="0" w:line="240" w:lineRule="auto"/>
        <w:ind w:left="-360" w:right="-540"/>
        <w:rPr>
          <w:rFonts w:asciiTheme="minorHAnsi" w:eastAsia="Times New Roman" w:hAnsiTheme="minorHAnsi" w:cstheme="minorHAnsi"/>
          <w:bCs/>
        </w:rPr>
      </w:pPr>
      <w:r w:rsidRPr="002610B5">
        <w:rPr>
          <w:rFonts w:asciiTheme="minorHAnsi" w:eastAsia="Times New Roman" w:hAnsiTheme="minorHAnsi" w:cstheme="minorHAnsi"/>
          <w:b/>
          <w:bCs/>
          <w:caps/>
        </w:rPr>
        <w:t xml:space="preserve">Desired </w:t>
      </w:r>
      <w:r>
        <w:rPr>
          <w:rFonts w:asciiTheme="minorHAnsi" w:eastAsia="Times New Roman" w:hAnsiTheme="minorHAnsi" w:cstheme="minorHAnsi"/>
          <w:b/>
          <w:bCs/>
          <w:caps/>
        </w:rPr>
        <w:t>end</w:t>
      </w:r>
      <w:r w:rsidRPr="002610B5">
        <w:rPr>
          <w:rFonts w:asciiTheme="minorHAnsi" w:eastAsia="Times New Roman" w:hAnsiTheme="minorHAnsi" w:cstheme="minorHAnsi"/>
          <w:b/>
          <w:bCs/>
          <w:caps/>
        </w:rPr>
        <w:t xml:space="preserve"> date: </w:t>
      </w:r>
      <w:r w:rsidRPr="00F02DF4">
        <w:rPr>
          <w:rFonts w:asciiTheme="minorHAnsi" w:eastAsia="Times New Roman" w:hAnsiTheme="minorHAnsi" w:cstheme="minorHAnsi"/>
          <w:bCs/>
        </w:rPr>
        <w:t>September 6, 2021</w:t>
      </w:r>
      <w:r w:rsidR="006A00B7" w:rsidRPr="002610B5">
        <w:rPr>
          <w:rFonts w:asciiTheme="minorHAnsi" w:eastAsia="Times New Roman" w:hAnsiTheme="minorHAnsi" w:cstheme="minorHAnsi"/>
          <w:bCs/>
        </w:rPr>
        <w:t xml:space="preserve"> </w:t>
      </w:r>
    </w:p>
    <w:p w14:paraId="5EC8ED72" w14:textId="1BE4624A" w:rsidR="00B372C4" w:rsidRPr="002610B5" w:rsidRDefault="00A078D5" w:rsidP="00B162C7">
      <w:pPr>
        <w:spacing w:after="0" w:line="240" w:lineRule="auto"/>
        <w:ind w:left="-360" w:right="-540"/>
        <w:rPr>
          <w:rFonts w:asciiTheme="minorHAnsi" w:eastAsia="Times New Roman" w:hAnsiTheme="minorHAnsi" w:cstheme="minorHAnsi"/>
          <w:color w:val="000000"/>
          <w:u w:val="single"/>
        </w:rPr>
      </w:pPr>
      <w:r w:rsidRPr="002610B5">
        <w:rPr>
          <w:rFonts w:asciiTheme="minorHAnsi" w:eastAsia="Times New Roman" w:hAnsiTheme="minorHAnsi" w:cstheme="minorHAnsi"/>
          <w:color w:val="000000"/>
        </w:rPr>
        <w:t>* Interested students should apply as soon as possible. Applications are reviewed and considered</w:t>
      </w:r>
      <w:r w:rsidRPr="002610B5">
        <w:rPr>
          <w:rFonts w:asciiTheme="minorHAnsi" w:eastAsia="Times New Roman" w:hAnsiTheme="minorHAnsi" w:cstheme="minorHAnsi"/>
        </w:rPr>
        <w:t xml:space="preserve"> </w:t>
      </w:r>
      <w:r w:rsidRPr="002610B5">
        <w:rPr>
          <w:rFonts w:asciiTheme="minorHAnsi" w:eastAsia="Times New Roman" w:hAnsiTheme="minorHAnsi" w:cstheme="minorHAnsi"/>
          <w:color w:val="000000"/>
        </w:rPr>
        <w:t xml:space="preserve">in the order they are received. Submit to </w:t>
      </w:r>
      <w:r w:rsidR="00857DB6" w:rsidRPr="002610B5">
        <w:rPr>
          <w:rFonts w:asciiTheme="minorHAnsi" w:eastAsia="Times New Roman" w:hAnsiTheme="minorHAnsi" w:cstheme="minorHAnsi"/>
          <w:color w:val="000000"/>
        </w:rPr>
        <w:t xml:space="preserve">Tamira </w:t>
      </w:r>
      <w:r w:rsidR="004237C6" w:rsidRPr="002610B5">
        <w:rPr>
          <w:rFonts w:asciiTheme="minorHAnsi" w:eastAsia="Times New Roman" w:hAnsiTheme="minorHAnsi" w:cstheme="minorHAnsi"/>
          <w:color w:val="000000"/>
        </w:rPr>
        <w:t xml:space="preserve">M. </w:t>
      </w:r>
      <w:r w:rsidR="00857DB6" w:rsidRPr="002610B5">
        <w:rPr>
          <w:rFonts w:asciiTheme="minorHAnsi" w:eastAsia="Times New Roman" w:hAnsiTheme="minorHAnsi" w:cstheme="minorHAnsi"/>
          <w:color w:val="000000"/>
        </w:rPr>
        <w:t xml:space="preserve">Moon at </w:t>
      </w:r>
      <w:hyperlink r:id="rId7" w:history="1">
        <w:r w:rsidR="00172162" w:rsidRPr="002610B5">
          <w:rPr>
            <w:rStyle w:val="Hyperlink"/>
            <w:rFonts w:asciiTheme="minorHAnsi" w:eastAsia="Times New Roman" w:hAnsiTheme="minorHAnsi" w:cstheme="minorHAnsi"/>
          </w:rPr>
          <w:t>tmmoon@emory.edu</w:t>
        </w:r>
      </w:hyperlink>
    </w:p>
    <w:p w14:paraId="5D4A13A4" w14:textId="4F088A47" w:rsidR="00A078D5" w:rsidRPr="002610B5" w:rsidRDefault="00A078D5" w:rsidP="00B162C7">
      <w:pPr>
        <w:spacing w:after="0" w:line="240" w:lineRule="auto"/>
        <w:ind w:left="-360" w:right="-540"/>
        <w:rPr>
          <w:rFonts w:asciiTheme="minorHAnsi" w:eastAsia="Times New Roman" w:hAnsiTheme="minorHAnsi" w:cstheme="minorHAnsi"/>
        </w:rPr>
      </w:pPr>
      <w:bookmarkStart w:id="0" w:name="_Hlk64538714"/>
      <w:r w:rsidRPr="002610B5">
        <w:rPr>
          <w:rFonts w:asciiTheme="minorHAnsi" w:eastAsia="Times New Roman" w:hAnsiTheme="minorHAnsi" w:cstheme="minorHAnsi"/>
          <w:color w:val="000000"/>
          <w:u w:val="single"/>
        </w:rPr>
        <w:t>Note</w:t>
      </w:r>
      <w:r w:rsidRPr="002610B5">
        <w:rPr>
          <w:rFonts w:asciiTheme="minorHAnsi" w:eastAsia="Times New Roman" w:hAnsiTheme="minorHAnsi" w:cstheme="minorHAnsi"/>
          <w:color w:val="000000"/>
        </w:rPr>
        <w:t>: To apply to more than one posting, submit separate applications specifying the position title in</w:t>
      </w:r>
      <w:r w:rsidRPr="002610B5">
        <w:rPr>
          <w:rFonts w:asciiTheme="minorHAnsi" w:eastAsia="Times New Roman" w:hAnsiTheme="minorHAnsi" w:cstheme="minorHAnsi"/>
        </w:rPr>
        <w:t xml:space="preserve"> </w:t>
      </w:r>
      <w:r w:rsidRPr="002610B5">
        <w:rPr>
          <w:rFonts w:asciiTheme="minorHAnsi" w:eastAsia="Times New Roman" w:hAnsiTheme="minorHAnsi" w:cstheme="minorHAnsi"/>
          <w:color w:val="000000"/>
        </w:rPr>
        <w:t>the subject line.</w:t>
      </w:r>
      <w:r w:rsidR="00507C62" w:rsidRPr="002610B5">
        <w:rPr>
          <w:rFonts w:asciiTheme="minorHAnsi" w:eastAsia="Times New Roman" w:hAnsiTheme="minorHAnsi" w:cstheme="minorHAnsi"/>
          <w:color w:val="000000"/>
        </w:rPr>
        <w:t xml:space="preserve"> Please be specific in your email </w:t>
      </w:r>
      <w:r w:rsidR="00507C62" w:rsidRPr="002610B5">
        <w:rPr>
          <w:rFonts w:asciiTheme="minorHAnsi" w:eastAsia="Times New Roman" w:hAnsiTheme="minorHAnsi" w:cstheme="minorHAnsi"/>
          <w:i/>
          <w:color w:val="000000"/>
        </w:rPr>
        <w:t>and</w:t>
      </w:r>
      <w:r w:rsidR="00507C62" w:rsidRPr="002610B5">
        <w:rPr>
          <w:rFonts w:asciiTheme="minorHAnsi" w:eastAsia="Times New Roman" w:hAnsiTheme="minorHAnsi" w:cstheme="minorHAnsi"/>
          <w:color w:val="000000"/>
        </w:rPr>
        <w:t xml:space="preserve"> cover letter</w:t>
      </w:r>
      <w:r w:rsidR="00857DB6" w:rsidRPr="002610B5">
        <w:rPr>
          <w:rFonts w:asciiTheme="minorHAnsi" w:eastAsia="Times New Roman" w:hAnsiTheme="minorHAnsi" w:cstheme="minorHAnsi"/>
          <w:color w:val="000000"/>
        </w:rPr>
        <w:t>.</w:t>
      </w:r>
    </w:p>
    <w:bookmarkEnd w:id="0"/>
    <w:p w14:paraId="7DE063A0"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245AE44B"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 xml:space="preserve">DESCRIPTION: </w:t>
      </w:r>
      <w:r w:rsidRPr="002610B5">
        <w:rPr>
          <w:rFonts w:asciiTheme="minorHAnsi" w:eastAsia="Times New Roman" w:hAnsiTheme="minorHAnsi" w:cstheme="minorHAnsi"/>
        </w:rPr>
        <w:t>The following position is offered as a field placement through the Region IV Public Health Training Center (</w:t>
      </w:r>
      <w:hyperlink r:id="rId8" w:history="1">
        <w:r w:rsidRPr="002610B5">
          <w:rPr>
            <w:rFonts w:asciiTheme="minorHAnsi" w:hAnsiTheme="minorHAnsi" w:cstheme="minorHAnsi"/>
            <w:color w:val="0000FF"/>
            <w:u w:val="single"/>
          </w:rPr>
          <w:t>http://www.sph.emory.edu/r4phtc</w:t>
        </w:r>
      </w:hyperlink>
      <w:r w:rsidRPr="002610B5">
        <w:rPr>
          <w:rFonts w:asciiTheme="minorHAnsi" w:eastAsia="Times New Roman" w:hAnsiTheme="minorHAnsi" w:cstheme="minorHAnsi"/>
        </w:rPr>
        <w:t>).</w:t>
      </w:r>
    </w:p>
    <w:p w14:paraId="4DF4CBC4" w14:textId="77777777" w:rsidR="00BE544D" w:rsidRPr="002610B5" w:rsidRDefault="00BE544D" w:rsidP="00B162C7">
      <w:pPr>
        <w:shd w:val="clear" w:color="auto" w:fill="FFFFFF"/>
        <w:spacing w:after="0" w:line="240" w:lineRule="auto"/>
        <w:ind w:left="-360" w:right="-540"/>
        <w:rPr>
          <w:rFonts w:asciiTheme="minorHAnsi" w:eastAsia="Times New Roman" w:hAnsiTheme="minorHAnsi" w:cstheme="minorHAnsi"/>
        </w:rPr>
      </w:pPr>
    </w:p>
    <w:p w14:paraId="4339F2B9" w14:textId="13EF23DF" w:rsidR="00BE544D" w:rsidRPr="002610B5" w:rsidRDefault="00BE544D" w:rsidP="00B162C7">
      <w:pPr>
        <w:spacing w:after="0" w:line="240" w:lineRule="auto"/>
        <w:ind w:left="-360" w:right="-540"/>
        <w:rPr>
          <w:rFonts w:asciiTheme="minorHAnsi" w:eastAsia="Times New Roman" w:hAnsiTheme="minorHAnsi" w:cstheme="minorHAnsi"/>
          <w:color w:val="000000"/>
        </w:rPr>
      </w:pPr>
      <w:r w:rsidRPr="002610B5">
        <w:rPr>
          <w:rFonts w:asciiTheme="minorHAnsi" w:eastAsia="Times New Roman" w:hAnsiTheme="minorHAnsi" w:cstheme="minorHAnsi"/>
          <w:color w:val="000000"/>
        </w:rPr>
        <w:t xml:space="preserve">NOTE: </w:t>
      </w:r>
      <w:r w:rsidR="004E6918" w:rsidRPr="002610B5">
        <w:rPr>
          <w:rFonts w:asciiTheme="minorHAnsi" w:eastAsia="Times New Roman" w:hAnsiTheme="minorHAnsi" w:cstheme="minorHAnsi"/>
          <w:color w:val="000000"/>
        </w:rPr>
        <w:t>Prefer S</w:t>
      </w:r>
      <w:r w:rsidR="00F35FC4" w:rsidRPr="002610B5">
        <w:rPr>
          <w:rFonts w:asciiTheme="minorHAnsi" w:eastAsia="Times New Roman" w:hAnsiTheme="minorHAnsi" w:cstheme="minorHAnsi"/>
          <w:color w:val="000000"/>
        </w:rPr>
        <w:t>ummer</w:t>
      </w:r>
      <w:r w:rsidR="004E6918" w:rsidRPr="002610B5">
        <w:rPr>
          <w:rFonts w:asciiTheme="minorHAnsi" w:eastAsia="Times New Roman" w:hAnsiTheme="minorHAnsi" w:cstheme="minorHAnsi"/>
          <w:color w:val="000000"/>
        </w:rPr>
        <w:t xml:space="preserve"> practice scholar to work remotely and will assess a workspace at the dept if that is needed. </w:t>
      </w:r>
      <w:r w:rsidRPr="002610B5">
        <w:rPr>
          <w:rFonts w:asciiTheme="minorHAnsi" w:eastAsia="Times New Roman" w:hAnsiTheme="minorHAnsi" w:cstheme="minorHAnsi"/>
          <w:color w:val="000000"/>
        </w:rPr>
        <w:t>The position duties may be conducted remotely with the possibility of hybrid in-person work, as safety allows</w:t>
      </w:r>
      <w:r w:rsidR="00B162C7">
        <w:rPr>
          <w:rFonts w:asciiTheme="minorHAnsi" w:eastAsia="Times New Roman" w:hAnsiTheme="minorHAnsi" w:cstheme="minorHAnsi"/>
          <w:color w:val="000000"/>
        </w:rPr>
        <w:t xml:space="preserve">. </w:t>
      </w:r>
    </w:p>
    <w:p w14:paraId="212178DA" w14:textId="77777777" w:rsidR="00A078D5" w:rsidRPr="002610B5" w:rsidRDefault="00A078D5" w:rsidP="00B162C7">
      <w:pPr>
        <w:tabs>
          <w:tab w:val="left" w:pos="1800"/>
        </w:tabs>
        <w:spacing w:after="0" w:line="240" w:lineRule="auto"/>
        <w:ind w:left="-360" w:right="-540"/>
        <w:rPr>
          <w:rFonts w:asciiTheme="minorHAnsi" w:hAnsiTheme="minorHAnsi" w:cstheme="minorHAnsi"/>
        </w:rPr>
      </w:pPr>
    </w:p>
    <w:p w14:paraId="51E71BFE" w14:textId="43D78690" w:rsidR="00FC5ACD" w:rsidRPr="002610B5" w:rsidRDefault="00F02DF4" w:rsidP="00B162C7">
      <w:pPr>
        <w:tabs>
          <w:tab w:val="left" w:pos="1800"/>
        </w:tabs>
        <w:ind w:left="-360" w:right="-540"/>
        <w:rPr>
          <w:rFonts w:asciiTheme="minorHAnsi" w:hAnsiTheme="minorHAnsi" w:cstheme="minorHAnsi"/>
        </w:rPr>
      </w:pPr>
      <w:r>
        <w:t xml:space="preserve">CryOut Teen Organization's mission is simply "to improve our youths' outlook on life" by creating thought-provoking conversations and situations that will enhance their abilities to cope with the many conditions that make growing up difficult. We provide education, awareness, and prevention through platforms that have been designed to strengthen our youth. </w:t>
      </w:r>
      <w:r w:rsidR="00900955">
        <w:t>W</w:t>
      </w:r>
      <w:r>
        <w:t xml:space="preserve">e </w:t>
      </w:r>
      <w:r w:rsidR="00900955">
        <w:t xml:space="preserve">also </w:t>
      </w:r>
      <w:r>
        <w:t>focus on decreasing racial inequities, increasing access to healthcare, and deleting health disparities. Each year we distribute over 60,000 contraceptives to raise awareness about HIV/AIDS through our HBCU tour. We promote the global U=U campaign, provide an Afterschool Mental Health Awareness Program, feed hundreds through local stewpots, and provide grant writing workshops for teens and college students. We collaborate with many local organizations during crises to promote health and wellness, healing and stability as we did during the global COVID pandemic through PPE distribution, elderly care, and aid for families in the food crisis.</w:t>
      </w:r>
    </w:p>
    <w:p w14:paraId="5CEDACBF" w14:textId="462CD41E" w:rsidR="00900955" w:rsidRDefault="00A078D5" w:rsidP="00EE5F32">
      <w:pPr>
        <w:spacing w:after="0" w:line="240" w:lineRule="auto"/>
        <w:ind w:left="-360" w:right="-547"/>
      </w:pPr>
      <w:r w:rsidRPr="00C10864">
        <w:rPr>
          <w:rFonts w:asciiTheme="minorHAnsi" w:hAnsiTheme="minorHAnsi" w:cstheme="minorHAnsi"/>
          <w:b/>
          <w:bCs/>
          <w:color w:val="000000"/>
        </w:rPr>
        <w:t>POSITION DESCRIPTION:</w:t>
      </w:r>
      <w:r w:rsidRPr="002610B5">
        <w:rPr>
          <w:rFonts w:asciiTheme="minorHAnsi" w:hAnsiTheme="minorHAnsi" w:cstheme="minorHAnsi"/>
          <w:b/>
          <w:bCs/>
          <w:color w:val="000000"/>
        </w:rPr>
        <w:t xml:space="preserve"> </w:t>
      </w:r>
      <w:r w:rsidR="00F02DF4" w:rsidRPr="004D4591">
        <w:t xml:space="preserve">The purpose of this </w:t>
      </w:r>
      <w:r w:rsidR="00F35FC4" w:rsidRPr="002610B5">
        <w:rPr>
          <w:rFonts w:asciiTheme="minorHAnsi" w:hAnsiTheme="minorHAnsi" w:cstheme="minorHAnsi"/>
        </w:rPr>
        <w:t xml:space="preserve">summer intern </w:t>
      </w:r>
      <w:r w:rsidR="00ED50FC">
        <w:rPr>
          <w:rFonts w:asciiTheme="minorHAnsi" w:hAnsiTheme="minorHAnsi" w:cstheme="minorHAnsi"/>
        </w:rPr>
        <w:t xml:space="preserve">position is to </w:t>
      </w:r>
      <w:r w:rsidR="00F02DF4">
        <w:rPr>
          <w:rFonts w:asciiTheme="minorHAnsi" w:hAnsiTheme="minorHAnsi" w:cstheme="minorHAnsi"/>
        </w:rPr>
        <w:t>assist</w:t>
      </w:r>
      <w:r w:rsidR="00ED50FC">
        <w:rPr>
          <w:rFonts w:asciiTheme="minorHAnsi" w:hAnsiTheme="minorHAnsi" w:cstheme="minorHAnsi"/>
        </w:rPr>
        <w:t xml:space="preserve"> the </w:t>
      </w:r>
      <w:r w:rsidR="00ED50FC">
        <w:t>CryOut Teen Organization</w:t>
      </w:r>
      <w:r w:rsidR="00F02DF4">
        <w:rPr>
          <w:rFonts w:asciiTheme="minorHAnsi" w:hAnsiTheme="minorHAnsi" w:cstheme="minorHAnsi"/>
        </w:rPr>
        <w:t xml:space="preserve"> with</w:t>
      </w:r>
      <w:r w:rsidR="00ED50FC">
        <w:rPr>
          <w:rFonts w:asciiTheme="minorHAnsi" w:hAnsiTheme="minorHAnsi" w:cstheme="minorHAnsi"/>
        </w:rPr>
        <w:t xml:space="preserve"> work to </w:t>
      </w:r>
      <w:r w:rsidR="00F02DF4">
        <w:t>increas</w:t>
      </w:r>
      <w:r w:rsidR="00ED50FC">
        <w:t xml:space="preserve">e </w:t>
      </w:r>
      <w:r w:rsidR="00F02DF4">
        <w:t xml:space="preserve">HIV </w:t>
      </w:r>
      <w:r w:rsidR="00F02DF4">
        <w:t>a</w:t>
      </w:r>
      <w:r w:rsidR="00F02DF4">
        <w:t xml:space="preserve">wareness, decrease stigmas associated with </w:t>
      </w:r>
      <w:r w:rsidR="00F02DF4">
        <w:t>People Living with HIV (</w:t>
      </w:r>
      <w:r w:rsidR="00F02DF4">
        <w:t>PLWHIV</w:t>
      </w:r>
      <w:r w:rsidR="00F02DF4">
        <w:t>)</w:t>
      </w:r>
      <w:r w:rsidR="00F02DF4">
        <w:t>, and ultimately help end the HIV epidemic</w:t>
      </w:r>
      <w:r w:rsidR="00F02DF4">
        <w:t>.</w:t>
      </w:r>
      <w:r w:rsidR="00ED50FC">
        <w:t xml:space="preserve"> </w:t>
      </w:r>
      <w:r w:rsidR="00900955">
        <w:t xml:space="preserve">The primary tasks include: </w:t>
      </w:r>
      <w:r w:rsidR="00900955">
        <w:t>1</w:t>
      </w:r>
      <w:r w:rsidR="00900955">
        <w:t xml:space="preserve">) </w:t>
      </w:r>
      <w:r w:rsidR="00900955">
        <w:t xml:space="preserve">Inform, educate </w:t>
      </w:r>
      <w:r w:rsidR="00900955">
        <w:t xml:space="preserve">and </w:t>
      </w:r>
      <w:r w:rsidR="00900955">
        <w:t>empower people about health awareness issues.</w:t>
      </w:r>
      <w:r w:rsidR="00900955">
        <w:t xml:space="preserve">; </w:t>
      </w:r>
      <w:r w:rsidR="00900955">
        <w:t>2</w:t>
      </w:r>
      <w:r w:rsidR="00900955">
        <w:t xml:space="preserve">) </w:t>
      </w:r>
      <w:r w:rsidR="00900955">
        <w:t xml:space="preserve">Design </w:t>
      </w:r>
      <w:r w:rsidR="00F2463D">
        <w:t>a</w:t>
      </w:r>
      <w:r w:rsidR="00900955">
        <w:t xml:space="preserve"> U=U (HIV) Awareness survey</w:t>
      </w:r>
      <w:r w:rsidR="00900955">
        <w:t xml:space="preserve">; </w:t>
      </w:r>
      <w:r w:rsidR="00900955">
        <w:t>3</w:t>
      </w:r>
      <w:r w:rsidR="00900955">
        <w:t xml:space="preserve">) </w:t>
      </w:r>
      <w:r w:rsidR="00900955">
        <w:t xml:space="preserve">Disseminate survey </w:t>
      </w:r>
      <w:r w:rsidR="009E7153">
        <w:t>and</w:t>
      </w:r>
      <w:r w:rsidR="00900955">
        <w:t xml:space="preserve"> collect data</w:t>
      </w:r>
      <w:r w:rsidR="00900955">
        <w:t xml:space="preserve">; </w:t>
      </w:r>
      <w:r w:rsidR="00900955">
        <w:t>4</w:t>
      </w:r>
      <w:r w:rsidR="00900955">
        <w:t xml:space="preserve">) </w:t>
      </w:r>
      <w:r w:rsidR="00900955">
        <w:t>Evaluate effectiveness of program</w:t>
      </w:r>
      <w:r w:rsidR="00900955">
        <w:t xml:space="preserve">; </w:t>
      </w:r>
      <w:r w:rsidR="00900955">
        <w:t>5</w:t>
      </w:r>
      <w:r w:rsidR="00900955">
        <w:t>)</w:t>
      </w:r>
      <w:r w:rsidR="00900955">
        <w:t xml:space="preserve"> Distribute findings of survey </w:t>
      </w:r>
      <w:r w:rsidR="009E7153">
        <w:t>and</w:t>
      </w:r>
      <w:r w:rsidR="00900955">
        <w:t xml:space="preserve"> evaluation</w:t>
      </w:r>
      <w:r w:rsidR="00900955">
        <w:t xml:space="preserve">; </w:t>
      </w:r>
      <w:r w:rsidR="00900955">
        <w:t>6</w:t>
      </w:r>
      <w:r w:rsidR="00900955">
        <w:t>)</w:t>
      </w:r>
      <w:r w:rsidR="00900955">
        <w:t xml:space="preserve"> Engage stakeholders</w:t>
      </w:r>
      <w:r w:rsidR="00900955">
        <w:t xml:space="preserve">; and </w:t>
      </w:r>
      <w:r w:rsidR="00900955">
        <w:t>7</w:t>
      </w:r>
      <w:r w:rsidR="00900955">
        <w:t xml:space="preserve">) </w:t>
      </w:r>
      <w:r w:rsidR="00900955">
        <w:t>Shadow Mental Awareness Grantees</w:t>
      </w:r>
      <w:r w:rsidR="009E7153">
        <w:t>.</w:t>
      </w:r>
    </w:p>
    <w:p w14:paraId="6DA959ED" w14:textId="77777777" w:rsidR="00EE5F32" w:rsidRDefault="00EE5F32" w:rsidP="00EE5F32">
      <w:pPr>
        <w:spacing w:after="0" w:line="240" w:lineRule="auto"/>
        <w:ind w:left="-360" w:right="-547"/>
        <w:rPr>
          <w:rFonts w:asciiTheme="minorHAnsi" w:hAnsiTheme="minorHAnsi" w:cstheme="minorHAnsi"/>
        </w:rPr>
      </w:pPr>
    </w:p>
    <w:p w14:paraId="713C44B1" w14:textId="7299BD65" w:rsidR="00ED50FC" w:rsidRDefault="00ED50FC" w:rsidP="00B162C7">
      <w:pPr>
        <w:tabs>
          <w:tab w:val="left" w:pos="1800"/>
        </w:tabs>
        <w:spacing w:after="0" w:line="240" w:lineRule="auto"/>
        <w:ind w:left="-360" w:right="-540"/>
        <w:rPr>
          <w:rFonts w:asciiTheme="minorHAnsi" w:hAnsiTheme="minorHAnsi" w:cstheme="minorHAnsi"/>
          <w:b/>
          <w:bCs/>
          <w:caps/>
        </w:rPr>
      </w:pPr>
      <w:r>
        <w:rPr>
          <w:rFonts w:asciiTheme="minorHAnsi" w:hAnsiTheme="minorHAnsi" w:cstheme="minorHAnsi"/>
          <w:b/>
          <w:bCs/>
          <w:caps/>
        </w:rPr>
        <w:t xml:space="preserve">required qualifiactions: </w:t>
      </w:r>
      <w:r>
        <w:t>Grade of C or higher in Public Health Curriculum</w:t>
      </w:r>
      <w:r>
        <w:t>; P</w:t>
      </w:r>
      <w:r>
        <w:t>roficien</w:t>
      </w:r>
      <w:r>
        <w:t xml:space="preserve">t </w:t>
      </w:r>
      <w:r>
        <w:t>in Zoom, social media platforms, and other online forums.</w:t>
      </w:r>
      <w:r>
        <w:rPr>
          <w:rFonts w:asciiTheme="minorHAnsi" w:hAnsiTheme="minorHAnsi" w:cstheme="minorHAnsi"/>
          <w:b/>
          <w:bCs/>
          <w:caps/>
        </w:rPr>
        <w:t xml:space="preserve"> </w:t>
      </w:r>
    </w:p>
    <w:p w14:paraId="0AE6CF39" w14:textId="77777777" w:rsidR="00ED50FC" w:rsidRDefault="00ED50FC" w:rsidP="00B162C7">
      <w:pPr>
        <w:tabs>
          <w:tab w:val="left" w:pos="1800"/>
        </w:tabs>
        <w:spacing w:after="0" w:line="240" w:lineRule="auto"/>
        <w:ind w:left="-360" w:right="-540"/>
        <w:rPr>
          <w:rFonts w:asciiTheme="minorHAnsi" w:hAnsiTheme="minorHAnsi" w:cstheme="minorHAnsi"/>
          <w:b/>
          <w:bCs/>
          <w:caps/>
        </w:rPr>
      </w:pPr>
    </w:p>
    <w:p w14:paraId="40370AF5" w14:textId="0204EF43" w:rsidR="00D61A3E" w:rsidRPr="002610B5" w:rsidRDefault="004F0A81" w:rsidP="00B162C7">
      <w:pPr>
        <w:tabs>
          <w:tab w:val="left" w:pos="1800"/>
        </w:tabs>
        <w:spacing w:after="0" w:line="240" w:lineRule="auto"/>
        <w:ind w:left="-360" w:right="-540"/>
        <w:rPr>
          <w:rFonts w:asciiTheme="minorHAnsi" w:hAnsiTheme="minorHAnsi" w:cstheme="minorHAnsi"/>
        </w:rPr>
      </w:pPr>
      <w:r w:rsidRPr="002610B5">
        <w:rPr>
          <w:rFonts w:asciiTheme="minorHAnsi" w:hAnsiTheme="minorHAnsi" w:cstheme="minorHAnsi"/>
          <w:b/>
          <w:bCs/>
          <w:caps/>
        </w:rPr>
        <w:lastRenderedPageBreak/>
        <w:t>Preferred qualifications</w:t>
      </w:r>
      <w:r w:rsidRPr="002610B5">
        <w:rPr>
          <w:rFonts w:asciiTheme="minorHAnsi" w:hAnsiTheme="minorHAnsi" w:cstheme="minorHAnsi"/>
          <w:b/>
          <w:bCs/>
        </w:rPr>
        <w:t>:</w:t>
      </w:r>
      <w:r w:rsidR="00EC00F7" w:rsidRPr="002610B5">
        <w:rPr>
          <w:rFonts w:asciiTheme="minorHAnsi" w:hAnsiTheme="minorHAnsi" w:cstheme="minorHAnsi"/>
          <w:b/>
          <w:bCs/>
        </w:rPr>
        <w:t xml:space="preserve"> </w:t>
      </w:r>
      <w:r w:rsidR="00ED50FC">
        <w:t>Proficient in Microsoft Office</w:t>
      </w:r>
    </w:p>
    <w:p w14:paraId="32C36159" w14:textId="4428796F" w:rsidR="00EE5F32" w:rsidRDefault="00A078D5" w:rsidP="00B162C7">
      <w:pPr>
        <w:shd w:val="clear" w:color="auto" w:fill="FFFFFF"/>
        <w:spacing w:after="0" w:line="240" w:lineRule="auto"/>
        <w:ind w:left="-360" w:right="-540"/>
        <w:rPr>
          <w:rFonts w:asciiTheme="minorHAnsi" w:eastAsia="Times New Roman" w:hAnsiTheme="minorHAnsi" w:cstheme="minorHAnsi"/>
          <w:b/>
          <w:bCs/>
          <w:color w:val="000000"/>
        </w:rPr>
      </w:pPr>
      <w:r w:rsidRPr="002610B5">
        <w:rPr>
          <w:rFonts w:asciiTheme="minorHAnsi" w:eastAsia="Times New Roman" w:hAnsiTheme="minorHAnsi" w:cstheme="minorHAnsi"/>
          <w:color w:val="000000"/>
        </w:rPr>
        <w:t> </w:t>
      </w:r>
    </w:p>
    <w:p w14:paraId="54FAE65A" w14:textId="14EBBD21" w:rsidR="00A078D5" w:rsidRPr="002610B5" w:rsidRDefault="00A078D5" w:rsidP="009E7153">
      <w:pPr>
        <w:shd w:val="clear" w:color="auto" w:fill="FFFFFF"/>
        <w:spacing w:after="120" w:line="240" w:lineRule="auto"/>
        <w:ind w:left="-360" w:right="-547"/>
        <w:rPr>
          <w:rFonts w:asciiTheme="minorHAnsi" w:eastAsia="Times New Roman" w:hAnsiTheme="minorHAnsi" w:cstheme="minorHAnsi"/>
          <w:b/>
          <w:bCs/>
          <w:color w:val="000000"/>
        </w:rPr>
      </w:pPr>
      <w:r w:rsidRPr="002610B5">
        <w:rPr>
          <w:rFonts w:asciiTheme="minorHAnsi" w:eastAsia="Times New Roman" w:hAnsiTheme="minorHAnsi" w:cstheme="minorHAnsi"/>
          <w:b/>
          <w:bCs/>
          <w:color w:val="000000"/>
        </w:rPr>
        <w:t>THE STUDENT WILL HAVE THE OPPORTUNITY TO</w:t>
      </w:r>
      <w:r w:rsidR="005A2275" w:rsidRPr="002610B5">
        <w:rPr>
          <w:rFonts w:asciiTheme="minorHAnsi" w:eastAsia="Times New Roman" w:hAnsiTheme="minorHAnsi" w:cstheme="minorHAnsi"/>
          <w:b/>
          <w:bCs/>
          <w:color w:val="000000"/>
        </w:rPr>
        <w:t xml:space="preserve"> ASSIST WITH THE FOLLOWING PR</w:t>
      </w:r>
      <w:r w:rsidR="00192FDB" w:rsidRPr="002610B5">
        <w:rPr>
          <w:rFonts w:asciiTheme="minorHAnsi" w:eastAsia="Times New Roman" w:hAnsiTheme="minorHAnsi" w:cstheme="minorHAnsi"/>
          <w:b/>
          <w:bCs/>
          <w:color w:val="000000"/>
        </w:rPr>
        <w:t>O</w:t>
      </w:r>
      <w:r w:rsidR="005A2275" w:rsidRPr="002610B5">
        <w:rPr>
          <w:rFonts w:asciiTheme="minorHAnsi" w:eastAsia="Times New Roman" w:hAnsiTheme="minorHAnsi" w:cstheme="minorHAnsi"/>
          <w:b/>
          <w:bCs/>
          <w:color w:val="000000"/>
        </w:rPr>
        <w:t>JECT</w:t>
      </w:r>
      <w:r w:rsidR="00192FDB" w:rsidRPr="002610B5">
        <w:rPr>
          <w:rFonts w:asciiTheme="minorHAnsi" w:eastAsia="Times New Roman" w:hAnsiTheme="minorHAnsi" w:cstheme="minorHAnsi"/>
          <w:b/>
          <w:bCs/>
          <w:color w:val="000000"/>
        </w:rPr>
        <w:t xml:space="preserve"> ACTIVITIES</w:t>
      </w:r>
      <w:r w:rsidRPr="002610B5">
        <w:rPr>
          <w:rFonts w:asciiTheme="minorHAnsi" w:eastAsia="Times New Roman" w:hAnsiTheme="minorHAnsi" w:cstheme="minorHAnsi"/>
          <w:b/>
          <w:bCs/>
          <w:color w:val="000000"/>
        </w:rPr>
        <w:t>:</w:t>
      </w:r>
    </w:p>
    <w:p w14:paraId="7F8664C5" w14:textId="77777777" w:rsidR="00EE5F32" w:rsidRDefault="00EE5F32" w:rsidP="009E7153">
      <w:pPr>
        <w:tabs>
          <w:tab w:val="left" w:pos="3600"/>
        </w:tabs>
        <w:spacing w:after="0" w:line="240" w:lineRule="auto"/>
        <w:ind w:right="-547"/>
      </w:pPr>
      <w:r w:rsidRPr="00EE5F32">
        <w:rPr>
          <w:b/>
        </w:rPr>
        <w:t>U=U Undetectable = Untransmittable</w:t>
      </w:r>
      <w:r>
        <w:t xml:space="preserve"> </w:t>
      </w:r>
    </w:p>
    <w:p w14:paraId="3E3A464F" w14:textId="77777777" w:rsidR="00EE5F32" w:rsidRDefault="00EE5F32" w:rsidP="00EE5F32">
      <w:pPr>
        <w:tabs>
          <w:tab w:val="left" w:pos="3600"/>
        </w:tabs>
        <w:spacing w:after="0" w:line="240" w:lineRule="auto"/>
        <w:ind w:right="-547"/>
      </w:pPr>
      <w:r w:rsidRPr="00EE5F32">
        <w:rPr>
          <w:b/>
        </w:rPr>
        <w:t>Purpose:</w:t>
      </w:r>
      <w:r>
        <w:t xml:space="preserve"> To increase HIV Awareness, decrease stigmas associated with PLWHIV, and ultimately help end the HIV epidemic </w:t>
      </w:r>
    </w:p>
    <w:p w14:paraId="4D7DB0E0" w14:textId="69F75957" w:rsidR="009E7153" w:rsidRDefault="009E7153" w:rsidP="00EE5F32">
      <w:pPr>
        <w:tabs>
          <w:tab w:val="left" w:pos="3600"/>
        </w:tabs>
        <w:spacing w:after="0" w:line="240" w:lineRule="auto"/>
        <w:ind w:right="-547"/>
        <w:rPr>
          <w:b/>
        </w:rPr>
      </w:pPr>
      <w:r w:rsidRPr="00EE5F32">
        <w:rPr>
          <w:b/>
        </w:rPr>
        <w:t>Overview:</w:t>
      </w:r>
      <w:r>
        <w:t xml:space="preserve"> This project will look at some of the barriers keeping Mississippians among the highest number of new HIV cases. Surveys will be created, distributed, and the data collected will be used to determine what collaborations are needed to further educate the population on the available U=U program.</w:t>
      </w:r>
    </w:p>
    <w:p w14:paraId="204433BA" w14:textId="234C9F08" w:rsidR="00EE5F32" w:rsidRDefault="00EE5F32" w:rsidP="00EE5F32">
      <w:pPr>
        <w:tabs>
          <w:tab w:val="left" w:pos="3600"/>
        </w:tabs>
        <w:spacing w:after="0" w:line="240" w:lineRule="auto"/>
        <w:ind w:right="-547"/>
      </w:pPr>
      <w:r w:rsidRPr="00EE5F32">
        <w:rPr>
          <w:b/>
        </w:rPr>
        <w:t>Objective 1:</w:t>
      </w:r>
      <w:r>
        <w:t xml:space="preserve"> Provide support for PLWHIV in MS to gain better access to information to become undetectable and remain so that they can no longer transmit the virus </w:t>
      </w:r>
    </w:p>
    <w:p w14:paraId="3A65F1C3" w14:textId="73F88646" w:rsidR="00EE5F32" w:rsidRDefault="00EE5F32" w:rsidP="00EE5F32">
      <w:pPr>
        <w:tabs>
          <w:tab w:val="left" w:pos="3600"/>
        </w:tabs>
        <w:spacing w:after="0" w:line="240" w:lineRule="auto"/>
        <w:ind w:right="-547"/>
      </w:pPr>
      <w:r w:rsidRPr="00EE5F32">
        <w:rPr>
          <w:b/>
        </w:rPr>
        <w:t>Objective 2:</w:t>
      </w:r>
      <w:r>
        <w:t xml:space="preserve"> Assistance in decreasing the number of new cases in the state by providing adequate hands-on education </w:t>
      </w:r>
    </w:p>
    <w:p w14:paraId="6785469D" w14:textId="038B6ECB" w:rsidR="00EE5F32" w:rsidRDefault="00EE5F32" w:rsidP="009E7153">
      <w:pPr>
        <w:tabs>
          <w:tab w:val="left" w:pos="3600"/>
        </w:tabs>
        <w:spacing w:after="120" w:line="240" w:lineRule="auto"/>
        <w:ind w:right="-547"/>
        <w:rPr>
          <w:b/>
        </w:rPr>
      </w:pPr>
      <w:r w:rsidRPr="00EE5F32">
        <w:rPr>
          <w:b/>
        </w:rPr>
        <w:t>Objective 3:</w:t>
      </w:r>
      <w:r>
        <w:t xml:space="preserve"> Encourage testing for the untested population</w:t>
      </w:r>
    </w:p>
    <w:p w14:paraId="75A9B579" w14:textId="70FE5163" w:rsidR="00ED50FC" w:rsidRPr="00ED50FC" w:rsidRDefault="00ED50FC" w:rsidP="00ED50FC">
      <w:pPr>
        <w:tabs>
          <w:tab w:val="left" w:pos="3600"/>
        </w:tabs>
        <w:spacing w:after="0" w:line="240" w:lineRule="auto"/>
        <w:ind w:right="-540"/>
        <w:rPr>
          <w:b/>
        </w:rPr>
      </w:pPr>
      <w:r w:rsidRPr="00ED50FC">
        <w:rPr>
          <w:b/>
        </w:rPr>
        <w:t xml:space="preserve">Breathe Thru Your Breakdown – Mental Illness Awareness </w:t>
      </w:r>
    </w:p>
    <w:p w14:paraId="4BD89305" w14:textId="02C5148D" w:rsidR="00ED50FC" w:rsidRDefault="00ED50FC" w:rsidP="00ED50FC">
      <w:pPr>
        <w:tabs>
          <w:tab w:val="left" w:pos="3600"/>
        </w:tabs>
        <w:spacing w:after="0" w:line="240" w:lineRule="auto"/>
        <w:ind w:right="-540"/>
      </w:pPr>
      <w:r w:rsidRPr="00ED50FC">
        <w:rPr>
          <w:b/>
        </w:rPr>
        <w:t>Purpose:</w:t>
      </w:r>
      <w:r>
        <w:t xml:space="preserve"> To Boldly Address Teen Suicide </w:t>
      </w:r>
    </w:p>
    <w:p w14:paraId="10F7AEDF" w14:textId="284B67EE" w:rsidR="00ED50FC" w:rsidRDefault="009E7153" w:rsidP="00ED50FC">
      <w:pPr>
        <w:tabs>
          <w:tab w:val="left" w:pos="3600"/>
        </w:tabs>
        <w:spacing w:after="0" w:line="240" w:lineRule="auto"/>
        <w:ind w:right="-540"/>
      </w:pPr>
      <w:r w:rsidRPr="009E7153">
        <w:rPr>
          <w:b/>
        </w:rPr>
        <w:t>Overview:</w:t>
      </w:r>
      <w:r>
        <w:rPr>
          <w:b/>
        </w:rPr>
        <w:t xml:space="preserve"> </w:t>
      </w:r>
      <w:r>
        <w:t>This program is created to help youth begin the process of</w:t>
      </w:r>
      <w:r>
        <w:t xml:space="preserve"> </w:t>
      </w:r>
      <w:r>
        <w:t>healing after dealing with suicide and learning to deal with emotions associated with their thoughts of suicide. Many other aspects of mental illness are closely related to depression brought on by things such as food insecurities, absent parents, unstable housing, etc. Coping mechanisms are built into the program, such as breathing exercises, physical exercise programs, Zumba classes, and much more. The program is designed to help each child learn to talk about their problems</w:t>
      </w:r>
      <w:r>
        <w:t>,</w:t>
      </w:r>
      <w:r>
        <w:t xml:space="preserve"> but find other ways to vent and deal with issues that they may go through while finding friends in the program.</w:t>
      </w:r>
      <w:r w:rsidR="00ED50FC">
        <w:t xml:space="preserve"> </w:t>
      </w:r>
    </w:p>
    <w:p w14:paraId="5527DECF" w14:textId="781337C9" w:rsidR="009E7153" w:rsidRDefault="009E7153" w:rsidP="00ED50FC">
      <w:pPr>
        <w:tabs>
          <w:tab w:val="left" w:pos="3600"/>
        </w:tabs>
        <w:spacing w:after="0" w:line="240" w:lineRule="auto"/>
        <w:ind w:right="-540"/>
        <w:rPr>
          <w:b/>
        </w:rPr>
      </w:pPr>
      <w:r w:rsidRPr="009E7153">
        <w:rPr>
          <w:b/>
        </w:rPr>
        <w:t>Objective 1:</w:t>
      </w:r>
      <w:r>
        <w:t xml:space="preserve"> Increase awareness among middle school and teenage children in the local community</w:t>
      </w:r>
    </w:p>
    <w:p w14:paraId="55A65589" w14:textId="1450222B" w:rsidR="00ED50FC" w:rsidRDefault="00ED50FC" w:rsidP="00ED50FC">
      <w:pPr>
        <w:tabs>
          <w:tab w:val="left" w:pos="3600"/>
        </w:tabs>
        <w:spacing w:after="0" w:line="240" w:lineRule="auto"/>
        <w:ind w:right="-540"/>
      </w:pPr>
      <w:r w:rsidRPr="00ED50FC">
        <w:rPr>
          <w:b/>
        </w:rPr>
        <w:t>Objective 2:</w:t>
      </w:r>
      <w:r>
        <w:t xml:space="preserve"> Facilitate coping mechanisms for youth when faced with mental health breakdowns </w:t>
      </w:r>
    </w:p>
    <w:p w14:paraId="62A2453B" w14:textId="613B80BE" w:rsidR="00ED50FC" w:rsidRDefault="00ED50FC" w:rsidP="00EE5F32">
      <w:pPr>
        <w:tabs>
          <w:tab w:val="left" w:pos="3600"/>
        </w:tabs>
        <w:spacing w:after="120" w:line="240" w:lineRule="auto"/>
        <w:ind w:right="-547"/>
      </w:pPr>
      <w:r w:rsidRPr="00ED50FC">
        <w:rPr>
          <w:b/>
        </w:rPr>
        <w:t>Objective 3:</w:t>
      </w:r>
      <w:r>
        <w:t xml:space="preserve"> Enable and empower youth with capabilities to pass on awareness to other community members </w:t>
      </w:r>
    </w:p>
    <w:p w14:paraId="4FB391A6" w14:textId="3918E5EB" w:rsidR="009E7153" w:rsidRDefault="00ED50FC" w:rsidP="00ED50FC">
      <w:pPr>
        <w:tabs>
          <w:tab w:val="left" w:pos="3600"/>
        </w:tabs>
        <w:spacing w:after="0" w:line="240" w:lineRule="auto"/>
        <w:ind w:right="-540"/>
        <w:rPr>
          <w:b/>
        </w:rPr>
      </w:pPr>
      <w:r w:rsidRPr="00EE5F32">
        <w:rPr>
          <w:b/>
        </w:rPr>
        <w:t>Pike County – City-Wide Stewpot Purpose: To Tackle the Problem of Food Insecurities</w:t>
      </w:r>
    </w:p>
    <w:p w14:paraId="0B393806" w14:textId="51BD684B" w:rsidR="00F2463D" w:rsidRDefault="00F2463D" w:rsidP="00ED50FC">
      <w:pPr>
        <w:tabs>
          <w:tab w:val="left" w:pos="3600"/>
        </w:tabs>
        <w:spacing w:after="0" w:line="240" w:lineRule="auto"/>
        <w:ind w:right="-540"/>
        <w:rPr>
          <w:b/>
        </w:rPr>
      </w:pPr>
      <w:r w:rsidRPr="00F2463D">
        <w:rPr>
          <w:b/>
        </w:rPr>
        <w:t>Purpose:</w:t>
      </w:r>
      <w:r>
        <w:t xml:space="preserve"> To Tackle the Problem of Food Insecurities</w:t>
      </w:r>
    </w:p>
    <w:p w14:paraId="36E77B60" w14:textId="144117D7" w:rsidR="009E7153" w:rsidRPr="00ED50FC" w:rsidRDefault="009E7153" w:rsidP="009E7153">
      <w:pPr>
        <w:tabs>
          <w:tab w:val="left" w:pos="3600"/>
        </w:tabs>
        <w:spacing w:after="0" w:line="240" w:lineRule="auto"/>
        <w:ind w:right="-540"/>
        <w:rPr>
          <w:rFonts w:asciiTheme="minorHAnsi" w:hAnsiTheme="minorHAnsi" w:cstheme="minorHAnsi"/>
        </w:rPr>
      </w:pPr>
      <w:r w:rsidRPr="00EE5F32">
        <w:rPr>
          <w:b/>
        </w:rPr>
        <w:t>Overview:</w:t>
      </w:r>
      <w:r>
        <w:t xml:space="preserve"> </w:t>
      </w:r>
      <w:r>
        <w:t>The project will distribute food to a</w:t>
      </w:r>
      <w:r w:rsidR="00F2463D">
        <w:t xml:space="preserve">ssist local residents experiencing </w:t>
      </w:r>
      <w:bookmarkStart w:id="1" w:name="_GoBack"/>
      <w:bookmarkEnd w:id="1"/>
      <w:r>
        <w:t>food insecurity</w:t>
      </w:r>
      <w:r w:rsidR="00F2463D">
        <w:t>.</w:t>
      </w:r>
      <w:r>
        <w:t xml:space="preserve"> </w:t>
      </w:r>
      <w:r w:rsidRPr="00ED50FC">
        <w:rPr>
          <w:rFonts w:asciiTheme="minorHAnsi" w:hAnsiTheme="minorHAnsi" w:cstheme="minorHAnsi"/>
        </w:rPr>
        <w:t xml:space="preserve"> </w:t>
      </w:r>
    </w:p>
    <w:p w14:paraId="2C408F48" w14:textId="77777777" w:rsidR="00ED50FC" w:rsidRDefault="00ED50FC" w:rsidP="00ED50FC">
      <w:pPr>
        <w:tabs>
          <w:tab w:val="left" w:pos="3600"/>
        </w:tabs>
        <w:spacing w:after="0" w:line="240" w:lineRule="auto"/>
        <w:ind w:right="-540"/>
      </w:pPr>
      <w:r w:rsidRPr="00EE5F32">
        <w:rPr>
          <w:b/>
        </w:rPr>
        <w:t>Objective 1:</w:t>
      </w:r>
      <w:r>
        <w:t xml:space="preserve"> Increase awareness of food insecurity in McComb, MS </w:t>
      </w:r>
    </w:p>
    <w:p w14:paraId="0D80CED9" w14:textId="77777777" w:rsidR="00ED50FC" w:rsidRDefault="00ED50FC" w:rsidP="00ED50FC">
      <w:pPr>
        <w:tabs>
          <w:tab w:val="left" w:pos="3600"/>
        </w:tabs>
        <w:spacing w:after="0" w:line="240" w:lineRule="auto"/>
        <w:ind w:right="-540"/>
      </w:pPr>
      <w:r w:rsidRPr="00EE5F32">
        <w:rPr>
          <w:b/>
        </w:rPr>
        <w:t>Objective 2:</w:t>
      </w:r>
      <w:r>
        <w:t xml:space="preserve"> Ensure that 300 people have a hot meal </w:t>
      </w:r>
    </w:p>
    <w:p w14:paraId="15443A33" w14:textId="297AF67A" w:rsidR="005A2275" w:rsidRPr="002610B5" w:rsidRDefault="00ED50FC" w:rsidP="009E7153">
      <w:pPr>
        <w:tabs>
          <w:tab w:val="left" w:pos="3600"/>
        </w:tabs>
        <w:spacing w:after="120" w:line="240" w:lineRule="auto"/>
        <w:ind w:right="-547"/>
        <w:rPr>
          <w:rFonts w:asciiTheme="minorHAnsi" w:eastAsia="Times New Roman" w:hAnsiTheme="minorHAnsi" w:cstheme="minorHAnsi"/>
          <w:b/>
          <w:bCs/>
          <w:color w:val="000000"/>
        </w:rPr>
      </w:pPr>
      <w:r w:rsidRPr="00EE5F32">
        <w:rPr>
          <w:b/>
        </w:rPr>
        <w:t>Objective 3:</w:t>
      </w:r>
      <w:r>
        <w:t xml:space="preserve"> Build collaborative relationships between organizations and businesses that will help decrease poverty in the city for future efforts through sponsorships </w:t>
      </w:r>
    </w:p>
    <w:p w14:paraId="3AD1878D" w14:textId="50D89FCE" w:rsidR="00A078D5" w:rsidRPr="002610B5" w:rsidRDefault="00A078D5" w:rsidP="00B162C7">
      <w:pPr>
        <w:spacing w:after="0" w:line="240" w:lineRule="auto"/>
        <w:ind w:left="-360" w:right="-540"/>
        <w:rPr>
          <w:rFonts w:asciiTheme="minorHAnsi" w:hAnsiTheme="minorHAnsi" w:cstheme="minorHAnsi"/>
          <w:b/>
          <w:bCs/>
        </w:rPr>
      </w:pPr>
      <w:r w:rsidRPr="002610B5">
        <w:rPr>
          <w:rFonts w:asciiTheme="minorHAnsi" w:hAnsiTheme="minorHAnsi" w:cstheme="minorHAnsi"/>
          <w:b/>
          <w:bCs/>
        </w:rPr>
        <w:t>PUBLIC HEALTH COMPETENCIES/SKILLS STUDENT MAY STRENGTHEN DURING PLACEMENT:</w:t>
      </w:r>
    </w:p>
    <w:p w14:paraId="4D343FC1" w14:textId="012ED889" w:rsidR="00EE5F32" w:rsidRPr="00EE5F32" w:rsidRDefault="00EE5F32"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EE5F32">
        <w:rPr>
          <w:rFonts w:asciiTheme="minorHAnsi" w:hAnsiTheme="minorHAnsi" w:cstheme="minorHAnsi"/>
        </w:rPr>
        <w:t>Analytic/Assessment</w:t>
      </w:r>
    </w:p>
    <w:p w14:paraId="7D35BC3C" w14:textId="1A36DDFB" w:rsidR="00EE5F32" w:rsidRPr="00EE5F32" w:rsidRDefault="00EE5F32"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EE5F32">
        <w:rPr>
          <w:rFonts w:asciiTheme="minorHAnsi" w:hAnsiTheme="minorHAnsi" w:cstheme="minorHAnsi"/>
        </w:rPr>
        <w:t>Change Management</w:t>
      </w:r>
    </w:p>
    <w:p w14:paraId="45EEA62C" w14:textId="0DE5FF91" w:rsidR="00EE5F32" w:rsidRPr="00EE5F32" w:rsidRDefault="00EE5F32"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EE5F32">
        <w:rPr>
          <w:rFonts w:asciiTheme="minorHAnsi" w:hAnsiTheme="minorHAnsi" w:cstheme="minorHAnsi"/>
        </w:rPr>
        <w:t>Communication</w:t>
      </w:r>
    </w:p>
    <w:p w14:paraId="01FF0244" w14:textId="5DD9C788" w:rsidR="004237C6" w:rsidRPr="00EE5F32" w:rsidRDefault="006A00B7"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EE5F32">
        <w:rPr>
          <w:rFonts w:asciiTheme="minorHAnsi" w:hAnsiTheme="minorHAnsi" w:cstheme="minorHAnsi"/>
        </w:rPr>
        <w:t>Community Dimensions of Practice</w:t>
      </w:r>
    </w:p>
    <w:p w14:paraId="2DAA1C32" w14:textId="2EE49C4F" w:rsidR="006A00B7" w:rsidRPr="00EE5F32" w:rsidRDefault="00172162"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EE5F32">
        <w:rPr>
          <w:rFonts w:asciiTheme="minorHAnsi" w:hAnsiTheme="minorHAnsi" w:cstheme="minorHAnsi"/>
        </w:rPr>
        <w:t>Cultural Competency</w:t>
      </w:r>
    </w:p>
    <w:p w14:paraId="134D4071" w14:textId="1C3ACBD9" w:rsidR="00EE5F32" w:rsidRPr="00EE5F32" w:rsidRDefault="00EE5F32"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EE5F32">
        <w:t>Financial Planning/Management</w:t>
      </w:r>
    </w:p>
    <w:p w14:paraId="16AAF3B7" w14:textId="33D76BA7" w:rsidR="00EE5F32" w:rsidRPr="00EE5F32" w:rsidRDefault="00EE5F32"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EE5F32">
        <w:t>Leadership and Systems Thinking</w:t>
      </w:r>
    </w:p>
    <w:p w14:paraId="3ADD2560" w14:textId="50C88FAE" w:rsidR="00EE5F32" w:rsidRPr="00EE5F32" w:rsidRDefault="00EE5F32"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EE5F32">
        <w:t>Policy Development/Engagement</w:t>
      </w:r>
    </w:p>
    <w:p w14:paraId="7AD8C18F" w14:textId="507AF0EF" w:rsidR="00EE5F32" w:rsidRPr="00EE5F32" w:rsidRDefault="00EE5F32"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EE5F32">
        <w:t>Program Planning</w:t>
      </w:r>
    </w:p>
    <w:p w14:paraId="27F168C2" w14:textId="393CE3F2" w:rsidR="00134476" w:rsidRPr="00EE5F32" w:rsidRDefault="00134476"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EE5F32">
        <w:rPr>
          <w:rFonts w:asciiTheme="minorHAnsi" w:hAnsiTheme="minorHAnsi" w:cstheme="minorHAnsi"/>
        </w:rPr>
        <w:t>Problem Solving</w:t>
      </w:r>
    </w:p>
    <w:p w14:paraId="70019DAB" w14:textId="6B6EFF08" w:rsidR="00EE5F32" w:rsidRPr="00EE5F32" w:rsidRDefault="00EE5F32"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EE5F32">
        <w:t>Public Health Science</w:t>
      </w:r>
    </w:p>
    <w:p w14:paraId="65A6ED5D" w14:textId="77777777" w:rsidR="003700D0" w:rsidRPr="002610B5" w:rsidRDefault="003700D0" w:rsidP="00B162C7">
      <w:pPr>
        <w:shd w:val="clear" w:color="auto" w:fill="FFFFFF"/>
        <w:spacing w:after="0" w:line="240" w:lineRule="auto"/>
        <w:ind w:left="-360" w:right="-540"/>
        <w:rPr>
          <w:rFonts w:asciiTheme="minorHAnsi" w:eastAsia="Times New Roman" w:hAnsiTheme="minorHAnsi" w:cstheme="minorHAnsi"/>
          <w:b/>
        </w:rPr>
      </w:pPr>
    </w:p>
    <w:p w14:paraId="6391989D" w14:textId="0277F8E8"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rPr>
        <w:t>TRAVEL:</w:t>
      </w:r>
      <w:r w:rsidR="00172162" w:rsidRPr="002610B5">
        <w:rPr>
          <w:rFonts w:asciiTheme="minorHAnsi" w:eastAsia="Times New Roman" w:hAnsiTheme="minorHAnsi" w:cstheme="minorHAnsi"/>
          <w:b/>
        </w:rPr>
        <w:t xml:space="preserve"> </w:t>
      </w:r>
      <w:r w:rsidR="00134476" w:rsidRPr="002610B5">
        <w:rPr>
          <w:rFonts w:asciiTheme="minorHAnsi" w:eastAsia="Times New Roman" w:hAnsiTheme="minorHAnsi" w:cstheme="minorHAnsi"/>
        </w:rPr>
        <w:t>No</w:t>
      </w:r>
    </w:p>
    <w:p w14:paraId="6398AE14"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735B1672" w14:textId="6C999792"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 xml:space="preserve">POSITION TYPE: </w:t>
      </w:r>
      <w:r w:rsidRPr="002610B5">
        <w:rPr>
          <w:rFonts w:asciiTheme="minorHAnsi" w:eastAsia="Times New Roman" w:hAnsiTheme="minorHAnsi" w:cstheme="minorHAnsi"/>
        </w:rPr>
        <w:t>Region IV Public Health Training Center Field Placements (for MPH/MSPH students)</w:t>
      </w:r>
      <w:r w:rsidR="00FC5ACD" w:rsidRPr="002610B5">
        <w:rPr>
          <w:rFonts w:asciiTheme="minorHAnsi" w:eastAsia="Times New Roman" w:hAnsiTheme="minorHAnsi" w:cstheme="minorHAnsi"/>
        </w:rPr>
        <w:t xml:space="preserve"> </w:t>
      </w:r>
    </w:p>
    <w:p w14:paraId="087903CF"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2593E15C" w14:textId="77777777" w:rsidR="00A078D5" w:rsidRPr="002610B5" w:rsidRDefault="00A078D5" w:rsidP="00B162C7">
      <w:pPr>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 xml:space="preserve">QUALIFICATIONS and </w:t>
      </w:r>
      <w:r w:rsidRPr="002610B5">
        <w:rPr>
          <w:rFonts w:asciiTheme="minorHAnsi" w:eastAsia="Times New Roman" w:hAnsiTheme="minorHAnsi" w:cstheme="minorHAnsi"/>
          <w:b/>
        </w:rPr>
        <w:t>REQUIREMENTS TO APPLY:</w:t>
      </w:r>
    </w:p>
    <w:p w14:paraId="35395300" w14:textId="01F14CF2" w:rsidR="00A078D5" w:rsidRPr="002610B5" w:rsidRDefault="00EC00F7" w:rsidP="00B162C7">
      <w:pPr>
        <w:shd w:val="clear" w:color="auto" w:fill="FFFFFF"/>
        <w:spacing w:after="0" w:line="240" w:lineRule="auto"/>
        <w:ind w:left="-360" w:right="-540"/>
        <w:rPr>
          <w:rFonts w:asciiTheme="minorHAnsi" w:eastAsia="Times New Roman" w:hAnsiTheme="minorHAnsi" w:cstheme="minorHAnsi"/>
        </w:rPr>
      </w:pPr>
      <w:bookmarkStart w:id="2" w:name="_Hlk62036254"/>
      <w:r w:rsidRPr="002610B5">
        <w:rPr>
          <w:rFonts w:asciiTheme="minorHAnsi" w:hAnsiTheme="minorHAnsi" w:cstheme="minorHAnsi"/>
        </w:rPr>
        <w:t>Prefer</w:t>
      </w:r>
      <w:r w:rsidR="00C10864">
        <w:rPr>
          <w:rFonts w:asciiTheme="minorHAnsi" w:hAnsiTheme="minorHAnsi" w:cstheme="minorHAnsi"/>
        </w:rPr>
        <w:t xml:space="preserve">ence will be given to </w:t>
      </w:r>
      <w:r w:rsidR="00C10864" w:rsidRPr="00666DCB">
        <w:t>masters or doctoral level public health graduate students</w:t>
      </w:r>
      <w:r w:rsidRPr="002610B5">
        <w:rPr>
          <w:rFonts w:asciiTheme="minorHAnsi" w:hAnsiTheme="minorHAnsi" w:cstheme="minorHAnsi"/>
        </w:rPr>
        <w:t>.</w:t>
      </w:r>
      <w:bookmarkEnd w:id="2"/>
      <w:r w:rsidRPr="002610B5">
        <w:rPr>
          <w:rFonts w:asciiTheme="minorHAnsi" w:hAnsiTheme="minorHAnsi" w:cstheme="minorHAnsi"/>
        </w:rPr>
        <w:t xml:space="preserve"> </w:t>
      </w:r>
      <w:r w:rsidR="00EE5F32">
        <w:t xml:space="preserve">Will consider </w:t>
      </w:r>
      <w:r w:rsidR="00EE5F32">
        <w:rPr>
          <w:rFonts w:cs="Calibri"/>
        </w:rPr>
        <w:t xml:space="preserve">Social Work </w:t>
      </w:r>
      <w:r w:rsidR="00EE5F32" w:rsidRPr="00304EE5">
        <w:rPr>
          <w:rFonts w:cs="Calibri"/>
        </w:rPr>
        <w:t>(graduate</w:t>
      </w:r>
      <w:r w:rsidR="00EE5F32">
        <w:rPr>
          <w:rFonts w:cs="Calibri"/>
        </w:rPr>
        <w:t xml:space="preserve">); Psychology (graduate); Part-time students* </w:t>
      </w:r>
      <w:r w:rsidR="00EE5F32" w:rsidRPr="00304EE5">
        <w:rPr>
          <w:rFonts w:cs="Calibri"/>
        </w:rPr>
        <w:t>(graduate</w:t>
      </w:r>
      <w:r w:rsidR="00EE5F32">
        <w:rPr>
          <w:rFonts w:cs="Calibri"/>
        </w:rPr>
        <w:t xml:space="preserve">); Part-time students* </w:t>
      </w:r>
      <w:r w:rsidR="00EE5F32" w:rsidRPr="00304EE5">
        <w:rPr>
          <w:rFonts w:cs="Calibri"/>
        </w:rPr>
        <w:t>(graduate</w:t>
      </w:r>
      <w:r w:rsidR="00EE5F32">
        <w:rPr>
          <w:rFonts w:cs="Calibri"/>
        </w:rPr>
        <w:t>); Undergraduate public health (juniors/seniors).</w:t>
      </w:r>
      <w:r w:rsidR="00EE5F32">
        <w:rPr>
          <w:rFonts w:cs="Calibri"/>
        </w:rPr>
        <w:t xml:space="preserve"> </w:t>
      </w:r>
      <w:r w:rsidR="00DB1313" w:rsidRPr="002610B5">
        <w:rPr>
          <w:rFonts w:asciiTheme="minorHAnsi" w:eastAsia="Times New Roman" w:hAnsiTheme="minorHAnsi" w:cstheme="minorHAnsi"/>
        </w:rPr>
        <w:t>Students must complete the program prior to graduation.</w:t>
      </w:r>
      <w:r w:rsidR="00A078D5" w:rsidRPr="002610B5">
        <w:rPr>
          <w:rFonts w:asciiTheme="minorHAnsi" w:eastAsia="Times New Roman" w:hAnsiTheme="minorHAnsi" w:cstheme="minorHAnsi"/>
        </w:rPr>
        <w:t xml:space="preserve"> </w:t>
      </w:r>
      <w:r w:rsidR="00A078D5" w:rsidRPr="002610B5">
        <w:rPr>
          <w:rFonts w:asciiTheme="minorHAnsi" w:hAnsiTheme="minorHAnsi" w:cstheme="minorHAnsi"/>
          <w:color w:val="5B9BD5"/>
        </w:rPr>
        <w:t>Past recipients of the Pathways to Practice Award are not eligible to apply again.</w:t>
      </w:r>
    </w:p>
    <w:p w14:paraId="7331F2E6"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p>
    <w:p w14:paraId="5E4061D5" w14:textId="1AF01B8B"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rPr>
        <w:t xml:space="preserve">Your cover letter should include the </w:t>
      </w:r>
      <w:r w:rsidR="00C63E3A" w:rsidRPr="002610B5">
        <w:rPr>
          <w:rFonts w:asciiTheme="minorHAnsi" w:eastAsia="Times New Roman" w:hAnsiTheme="minorHAnsi" w:cstheme="minorHAnsi"/>
        </w:rPr>
        <w:t>semesters you are applying for (</w:t>
      </w:r>
      <w:r w:rsidR="00836A9C" w:rsidRPr="002610B5">
        <w:rPr>
          <w:rFonts w:asciiTheme="minorHAnsi" w:eastAsia="Times New Roman" w:hAnsiTheme="minorHAnsi" w:cstheme="minorHAnsi"/>
        </w:rPr>
        <w:t>S</w:t>
      </w:r>
      <w:r w:rsidR="00EC00F7" w:rsidRPr="002610B5">
        <w:rPr>
          <w:rFonts w:asciiTheme="minorHAnsi" w:eastAsia="Times New Roman" w:hAnsiTheme="minorHAnsi" w:cstheme="minorHAnsi"/>
        </w:rPr>
        <w:t>ummer</w:t>
      </w:r>
      <w:r w:rsidR="004237C6" w:rsidRPr="002610B5">
        <w:rPr>
          <w:rFonts w:asciiTheme="minorHAnsi" w:eastAsia="Times New Roman" w:hAnsiTheme="minorHAnsi" w:cstheme="minorHAnsi"/>
        </w:rPr>
        <w:t xml:space="preserve"> 20</w:t>
      </w:r>
      <w:r w:rsidR="00C63E3A" w:rsidRPr="002610B5">
        <w:rPr>
          <w:rFonts w:asciiTheme="minorHAnsi" w:eastAsia="Times New Roman" w:hAnsiTheme="minorHAnsi" w:cstheme="minorHAnsi"/>
        </w:rPr>
        <w:t>2</w:t>
      </w:r>
      <w:r w:rsidR="004237C6" w:rsidRPr="002610B5">
        <w:rPr>
          <w:rFonts w:asciiTheme="minorHAnsi" w:eastAsia="Times New Roman" w:hAnsiTheme="minorHAnsi" w:cstheme="minorHAnsi"/>
        </w:rPr>
        <w:t>1</w:t>
      </w:r>
      <w:r w:rsidR="00C63E3A" w:rsidRPr="002610B5">
        <w:rPr>
          <w:rFonts w:asciiTheme="minorHAnsi" w:eastAsia="Times New Roman" w:hAnsiTheme="minorHAnsi" w:cstheme="minorHAnsi"/>
        </w:rPr>
        <w:t xml:space="preserve">), the </w:t>
      </w:r>
      <w:r w:rsidRPr="002610B5">
        <w:rPr>
          <w:rFonts w:asciiTheme="minorHAnsi" w:eastAsia="Times New Roman" w:hAnsiTheme="minorHAnsi" w:cstheme="minorHAnsi"/>
        </w:rPr>
        <w:t>title of the position you are applying to</w:t>
      </w:r>
      <w:r w:rsidR="00C63E3A" w:rsidRPr="002610B5">
        <w:rPr>
          <w:rFonts w:asciiTheme="minorHAnsi" w:eastAsia="Times New Roman" w:hAnsiTheme="minorHAnsi" w:cstheme="minorHAnsi"/>
        </w:rPr>
        <w:t>,</w:t>
      </w:r>
      <w:r w:rsidRPr="002610B5">
        <w:rPr>
          <w:rFonts w:asciiTheme="minorHAnsi" w:eastAsia="Times New Roman" w:hAnsiTheme="minorHAnsi" w:cstheme="minorHAnsi"/>
        </w:rPr>
        <w:t xml:space="preserve"> and citizenship or permanent resident visa status. In your resume, include the name of your degree program, department, year of study (e.g. 1</w:t>
      </w:r>
      <w:r w:rsidRPr="002610B5">
        <w:rPr>
          <w:rFonts w:asciiTheme="minorHAnsi" w:eastAsia="Times New Roman" w:hAnsiTheme="minorHAnsi" w:cstheme="minorHAnsi"/>
          <w:vertAlign w:val="superscript"/>
        </w:rPr>
        <w:t>st</w:t>
      </w:r>
      <w:r w:rsidRPr="002610B5">
        <w:rPr>
          <w:rFonts w:asciiTheme="minorHAnsi" w:eastAsia="Times New Roman" w:hAnsiTheme="minorHAnsi" w:cstheme="minorHAnsi"/>
        </w:rPr>
        <w:t xml:space="preserve"> year MPH student), and expected graduation date.</w:t>
      </w:r>
      <w:r w:rsidR="00900955">
        <w:rPr>
          <w:rFonts w:asciiTheme="minorHAnsi" w:eastAsia="Times New Roman" w:hAnsiTheme="minorHAnsi" w:cstheme="minorHAnsi"/>
        </w:rPr>
        <w:t xml:space="preserve"> </w:t>
      </w:r>
      <w:r w:rsidR="00900955" w:rsidRPr="005E53EB">
        <w:rPr>
          <w:rFonts w:eastAsia="Times New Roman" w:cs="Calibri"/>
        </w:rPr>
        <w:t xml:space="preserve">Please </w:t>
      </w:r>
      <w:r w:rsidR="00900955">
        <w:rPr>
          <w:rFonts w:eastAsia="Times New Roman" w:cs="Calibri"/>
        </w:rPr>
        <w:t xml:space="preserve">also </w:t>
      </w:r>
      <w:r w:rsidR="00900955" w:rsidRPr="005E53EB">
        <w:rPr>
          <w:rFonts w:eastAsia="Times New Roman" w:cs="Calibri"/>
        </w:rPr>
        <w:t xml:space="preserve">send </w:t>
      </w:r>
      <w:r w:rsidR="00900955">
        <w:rPr>
          <w:rFonts w:eastAsia="Times New Roman" w:cs="Calibri"/>
        </w:rPr>
        <w:t>a</w:t>
      </w:r>
      <w:r w:rsidR="00900955">
        <w:rPr>
          <w:rFonts w:eastAsia="Times New Roman" w:cs="Calibri"/>
        </w:rPr>
        <w:t>n unofficial transcript</w:t>
      </w:r>
      <w:r w:rsidR="00900955">
        <w:rPr>
          <w:rFonts w:eastAsia="Times New Roman" w:cs="Calibri"/>
        </w:rPr>
        <w:t>.</w:t>
      </w:r>
    </w:p>
    <w:p w14:paraId="5B9EBE8C" w14:textId="77777777" w:rsidR="002610B5" w:rsidRPr="002610B5" w:rsidRDefault="002610B5" w:rsidP="00B162C7">
      <w:pPr>
        <w:shd w:val="clear" w:color="auto" w:fill="FFFFFF"/>
        <w:spacing w:after="0" w:line="240" w:lineRule="auto"/>
        <w:ind w:left="-360" w:right="-540"/>
        <w:rPr>
          <w:rFonts w:asciiTheme="minorHAnsi" w:eastAsia="Times New Roman" w:hAnsiTheme="minorHAnsi" w:cstheme="minorHAnsi"/>
          <w:b/>
          <w:bCs/>
          <w:caps/>
        </w:rPr>
      </w:pPr>
    </w:p>
    <w:p w14:paraId="0691F217" w14:textId="31C487E9"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 xml:space="preserve">WORK AUTHORIZATION: </w:t>
      </w:r>
      <w:r w:rsidRPr="002610B5">
        <w:rPr>
          <w:rFonts w:asciiTheme="minorHAnsi" w:eastAsia="Times New Roman" w:hAnsiTheme="minorHAnsi" w:cstheme="minorHAnsi"/>
        </w:rPr>
        <w:t>U.S. Citizen, Permanent U.S. Resident</w:t>
      </w:r>
    </w:p>
    <w:p w14:paraId="28010498"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rPr>
        <w:t xml:space="preserve">Citizenship statement: The Region IV Public Health Training Center is a federally-funded program which has a citizenship requirement. To be eligible to apply for this position, you must be either a U.S. citizen, a non-citizen U.S. national, or a foreign national having in your possession a visa permitting permanent residence in the U.S. </w:t>
      </w:r>
    </w:p>
    <w:p w14:paraId="2D6ABAF8" w14:textId="77777777" w:rsidR="00EC00F7" w:rsidRPr="002610B5" w:rsidRDefault="00EC00F7" w:rsidP="00B162C7">
      <w:pPr>
        <w:shd w:val="clear" w:color="auto" w:fill="FFFFFF"/>
        <w:spacing w:after="0" w:line="240" w:lineRule="auto"/>
        <w:ind w:left="-360" w:right="-540"/>
        <w:rPr>
          <w:rFonts w:asciiTheme="minorHAnsi" w:eastAsia="Times New Roman" w:hAnsiTheme="minorHAnsi" w:cstheme="minorHAnsi"/>
          <w:b/>
        </w:rPr>
      </w:pPr>
    </w:p>
    <w:p w14:paraId="63033083" w14:textId="4999D41A" w:rsidR="00A078D5" w:rsidRPr="002610B5" w:rsidRDefault="00A078D5" w:rsidP="00B162C7">
      <w:pPr>
        <w:shd w:val="clear" w:color="auto" w:fill="FFFFFF"/>
        <w:spacing w:after="0" w:line="240" w:lineRule="auto"/>
        <w:ind w:left="-360" w:right="-540"/>
        <w:rPr>
          <w:rFonts w:asciiTheme="minorHAnsi" w:hAnsiTheme="minorHAnsi" w:cstheme="minorHAnsi"/>
          <w:lang w:bidi="he-IL"/>
        </w:rPr>
      </w:pPr>
      <w:r w:rsidRPr="002610B5">
        <w:rPr>
          <w:rFonts w:asciiTheme="minorHAnsi" w:eastAsia="Times New Roman" w:hAnsiTheme="minorHAnsi" w:cstheme="minorHAnsi"/>
          <w:b/>
        </w:rPr>
        <w:t xml:space="preserve">AWARD LEVEL: </w:t>
      </w:r>
      <w:r w:rsidRPr="002610B5">
        <w:rPr>
          <w:rFonts w:asciiTheme="minorHAnsi" w:hAnsiTheme="minorHAnsi" w:cstheme="minorHAnsi"/>
          <w:lang w:bidi="he-IL"/>
        </w:rPr>
        <w:t>$3</w:t>
      </w:r>
      <w:r w:rsidR="00EC00F7" w:rsidRPr="002610B5">
        <w:rPr>
          <w:rFonts w:asciiTheme="minorHAnsi" w:hAnsiTheme="minorHAnsi" w:cstheme="minorHAnsi"/>
          <w:lang w:bidi="he-IL"/>
        </w:rPr>
        <w:t>,</w:t>
      </w:r>
      <w:r w:rsidRPr="002610B5">
        <w:rPr>
          <w:rFonts w:asciiTheme="minorHAnsi" w:hAnsiTheme="minorHAnsi" w:cstheme="minorHAnsi"/>
          <w:lang w:bidi="he-IL"/>
        </w:rPr>
        <w:t>500 award</w:t>
      </w:r>
    </w:p>
    <w:p w14:paraId="0C68F459" w14:textId="0EFCB1BD"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Cs/>
          <w:caps/>
        </w:rPr>
      </w:pPr>
      <w:r w:rsidRPr="002610B5">
        <w:rPr>
          <w:rFonts w:asciiTheme="minorHAnsi" w:eastAsia="Times New Roman" w:hAnsiTheme="minorHAnsi" w:cstheme="minorHAnsi"/>
          <w:bCs/>
        </w:rPr>
        <w:t xml:space="preserve">* Note: </w:t>
      </w:r>
      <w:r w:rsidR="00177799">
        <w:rPr>
          <w:rFonts w:asciiTheme="minorHAnsi" w:eastAsia="Times New Roman" w:hAnsiTheme="minorHAnsi" w:cstheme="minorHAnsi"/>
          <w:bCs/>
        </w:rPr>
        <w:t>T</w:t>
      </w:r>
      <w:r w:rsidRPr="002610B5">
        <w:rPr>
          <w:rFonts w:asciiTheme="minorHAnsi" w:eastAsia="Times New Roman" w:hAnsiTheme="minorHAnsi" w:cstheme="minorHAnsi"/>
          <w:bCs/>
        </w:rPr>
        <w:t>ravel costs will not be covered by the program beyond the total $3</w:t>
      </w:r>
      <w:r w:rsidR="00315B18" w:rsidRPr="002610B5">
        <w:rPr>
          <w:rFonts w:asciiTheme="minorHAnsi" w:eastAsia="Times New Roman" w:hAnsiTheme="minorHAnsi" w:cstheme="minorHAnsi"/>
          <w:bCs/>
        </w:rPr>
        <w:t>,</w:t>
      </w:r>
      <w:r w:rsidRPr="002610B5">
        <w:rPr>
          <w:rFonts w:asciiTheme="minorHAnsi" w:eastAsia="Times New Roman" w:hAnsiTheme="minorHAnsi" w:cstheme="minorHAnsi"/>
          <w:bCs/>
        </w:rPr>
        <w:t>500 award.</w:t>
      </w:r>
    </w:p>
    <w:p w14:paraId="3172BD3F"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r w:rsidRPr="002610B5">
        <w:rPr>
          <w:rFonts w:asciiTheme="minorHAnsi" w:eastAsia="Times New Roman" w:hAnsiTheme="minorHAnsi" w:cstheme="minorHAnsi"/>
        </w:rPr>
        <w:t xml:space="preserve">                     </w:t>
      </w:r>
    </w:p>
    <w:p w14:paraId="19D2D53C"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APPROXIMATE</w:t>
      </w:r>
      <w:r w:rsidR="00C63E3A" w:rsidRPr="002610B5">
        <w:rPr>
          <w:rFonts w:asciiTheme="minorHAnsi" w:eastAsia="Times New Roman" w:hAnsiTheme="minorHAnsi" w:cstheme="minorHAnsi"/>
          <w:b/>
          <w:bCs/>
          <w:caps/>
        </w:rPr>
        <w:t xml:space="preserve"> Hours</w:t>
      </w:r>
      <w:r w:rsidRPr="002610B5">
        <w:rPr>
          <w:rFonts w:asciiTheme="minorHAnsi" w:eastAsia="Times New Roman" w:hAnsiTheme="minorHAnsi" w:cstheme="minorHAnsi"/>
          <w:b/>
          <w:bCs/>
          <w:caps/>
        </w:rPr>
        <w:t xml:space="preserve"> PER WEEK</w:t>
      </w:r>
      <w:r w:rsidR="00C63E3A" w:rsidRPr="002610B5">
        <w:rPr>
          <w:rFonts w:asciiTheme="minorHAnsi" w:eastAsia="Times New Roman" w:hAnsiTheme="minorHAnsi" w:cstheme="minorHAnsi"/>
          <w:b/>
          <w:bCs/>
          <w:caps/>
        </w:rPr>
        <w:t xml:space="preserve"> &amp; Duration</w:t>
      </w:r>
      <w:r w:rsidRPr="002610B5">
        <w:rPr>
          <w:rFonts w:asciiTheme="minorHAnsi" w:eastAsia="Times New Roman" w:hAnsiTheme="minorHAnsi" w:cstheme="minorHAnsi"/>
          <w:b/>
          <w:bCs/>
          <w:caps/>
        </w:rPr>
        <w:t xml:space="preserve">: </w:t>
      </w:r>
      <w:r w:rsidRPr="002610B5">
        <w:rPr>
          <w:rFonts w:asciiTheme="minorHAnsi" w:eastAsia="Times New Roman" w:hAnsiTheme="minorHAnsi" w:cstheme="minorHAnsi"/>
          <w:bCs/>
        </w:rPr>
        <w:t>Approximately</w:t>
      </w:r>
      <w:r w:rsidRPr="002610B5">
        <w:rPr>
          <w:rFonts w:asciiTheme="minorHAnsi" w:eastAsia="Times New Roman" w:hAnsiTheme="minorHAnsi" w:cstheme="minorHAnsi"/>
          <w:b/>
          <w:bCs/>
          <w:caps/>
        </w:rPr>
        <w:t xml:space="preserve"> </w:t>
      </w:r>
      <w:r w:rsidR="0027747A" w:rsidRPr="002610B5">
        <w:rPr>
          <w:rFonts w:asciiTheme="minorHAnsi" w:eastAsia="Times New Roman" w:hAnsiTheme="minorHAnsi" w:cstheme="minorHAnsi"/>
          <w:bCs/>
          <w:caps/>
        </w:rPr>
        <w:t>20</w:t>
      </w:r>
      <w:r w:rsidR="00C63E3A" w:rsidRPr="002610B5">
        <w:rPr>
          <w:rFonts w:asciiTheme="minorHAnsi" w:eastAsia="Times New Roman" w:hAnsiTheme="minorHAnsi" w:cstheme="minorHAnsi"/>
          <w:bCs/>
          <w:caps/>
        </w:rPr>
        <w:t xml:space="preserve"> </w:t>
      </w:r>
      <w:r w:rsidRPr="002610B5">
        <w:rPr>
          <w:rFonts w:asciiTheme="minorHAnsi" w:eastAsia="Times New Roman" w:hAnsiTheme="minorHAnsi" w:cstheme="minorHAnsi"/>
          <w:bCs/>
        </w:rPr>
        <w:t>hours</w:t>
      </w:r>
      <w:r w:rsidR="00C63E3A" w:rsidRPr="002610B5">
        <w:rPr>
          <w:rFonts w:asciiTheme="minorHAnsi" w:eastAsia="Times New Roman" w:hAnsiTheme="minorHAnsi" w:cstheme="minorHAnsi"/>
          <w:bCs/>
        </w:rPr>
        <w:t xml:space="preserve"> a week for 10 weeks.</w:t>
      </w:r>
    </w:p>
    <w:p w14:paraId="484B0CE1" w14:textId="77777777" w:rsidR="00A078D5" w:rsidRPr="002610B5" w:rsidRDefault="00A078D5" w:rsidP="00B162C7">
      <w:pPr>
        <w:shd w:val="clear" w:color="auto" w:fill="FFFFFF"/>
        <w:spacing w:after="0" w:line="240" w:lineRule="auto"/>
        <w:ind w:left="-360" w:right="-540"/>
        <w:rPr>
          <w:rFonts w:asciiTheme="minorHAnsi" w:hAnsiTheme="minorHAnsi" w:cstheme="minorHAnsi"/>
          <w:i/>
        </w:rPr>
      </w:pPr>
      <w:r w:rsidRPr="002610B5">
        <w:rPr>
          <w:rFonts w:asciiTheme="minorHAnsi" w:hAnsiTheme="minorHAnsi" w:cstheme="minorHAnsi"/>
          <w:i/>
        </w:rPr>
        <w:t xml:space="preserve">*Students may be limited in the minimum or maximum number of hours they can work per semester based on their university, school or degree’s policies. If this work will be also be used as a graduation requirement, the student should verify those requirements and abide by their university policies. </w:t>
      </w:r>
    </w:p>
    <w:p w14:paraId="0239E26B"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01AFCBB6" w14:textId="77777777" w:rsidR="00A078D5" w:rsidRPr="002610B5" w:rsidRDefault="00A078D5" w:rsidP="00B162C7">
      <w:pPr>
        <w:spacing w:after="0" w:line="240" w:lineRule="auto"/>
        <w:ind w:left="-360" w:right="-540"/>
        <w:rPr>
          <w:rFonts w:asciiTheme="minorHAnsi" w:hAnsiTheme="minorHAnsi" w:cstheme="minorHAnsi"/>
          <w:color w:val="1F497D"/>
        </w:rPr>
      </w:pPr>
      <w:r w:rsidRPr="002610B5">
        <w:rPr>
          <w:rFonts w:asciiTheme="minorHAnsi" w:eastAsia="Times New Roman" w:hAnsiTheme="minorHAnsi" w:cstheme="minorHAnsi"/>
          <w:b/>
          <w:bCs/>
          <w:caps/>
        </w:rPr>
        <w:t xml:space="preserve">IMPORTANT INFORMATION: </w:t>
      </w:r>
      <w:r w:rsidRPr="002610B5">
        <w:rPr>
          <w:rFonts w:asciiTheme="minorHAnsi" w:hAnsiTheme="minorHAnsi" w:cstheme="minorHAnsi"/>
        </w:rPr>
        <w:t xml:space="preserve">Please read the </w:t>
      </w:r>
      <w:r w:rsidRPr="002610B5">
        <w:rPr>
          <w:rFonts w:asciiTheme="minorHAnsi" w:hAnsiTheme="minorHAnsi" w:cstheme="minorHAnsi"/>
          <w:i/>
        </w:rPr>
        <w:t>“Student Scholar Field Placement Guidebook”</w:t>
      </w:r>
      <w:r w:rsidRPr="002610B5">
        <w:rPr>
          <w:rFonts w:asciiTheme="minorHAnsi" w:hAnsiTheme="minorHAnsi" w:cstheme="minorHAnsi"/>
        </w:rPr>
        <w:t xml:space="preserve"> for more details about the Pathways to Practice Scholars Program and requirements. It is located on the Field Placements page of the Region IV PHTC website: </w:t>
      </w:r>
      <w:hyperlink r:id="rId9" w:history="1">
        <w:r w:rsidRPr="002610B5">
          <w:rPr>
            <w:rFonts w:asciiTheme="minorHAnsi" w:hAnsiTheme="minorHAnsi" w:cstheme="minorHAnsi"/>
            <w:color w:val="0000FF"/>
            <w:u w:val="single"/>
          </w:rPr>
          <w:t>http://www.sph.emory.edu/r4phtc</w:t>
        </w:r>
      </w:hyperlink>
      <w:r w:rsidRPr="002610B5">
        <w:rPr>
          <w:rFonts w:asciiTheme="minorHAnsi" w:eastAsia="Times New Roman" w:hAnsiTheme="minorHAnsi" w:cstheme="minorHAnsi"/>
        </w:rPr>
        <w:t>.</w:t>
      </w:r>
    </w:p>
    <w:p w14:paraId="5026B85F"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787BE846" w14:textId="3C4108C8" w:rsidR="00A078D5" w:rsidRPr="002610B5" w:rsidRDefault="00A078D5" w:rsidP="00B162C7">
      <w:pPr>
        <w:shd w:val="clear" w:color="auto" w:fill="FFFFFF"/>
        <w:spacing w:after="0" w:line="240" w:lineRule="auto"/>
        <w:ind w:left="-360" w:right="-540"/>
        <w:rPr>
          <w:rFonts w:asciiTheme="minorHAnsi" w:hAnsiTheme="minorHAnsi" w:cstheme="minorHAnsi"/>
          <w:b/>
        </w:rPr>
      </w:pPr>
      <w:r w:rsidRPr="002610B5">
        <w:rPr>
          <w:rFonts w:asciiTheme="minorHAnsi" w:eastAsia="Times New Roman" w:hAnsiTheme="minorHAnsi" w:cstheme="minorHAnsi"/>
          <w:b/>
          <w:bCs/>
          <w:caps/>
        </w:rPr>
        <w:t xml:space="preserve">TO APPLY: </w:t>
      </w:r>
      <w:r w:rsidRPr="002610B5">
        <w:rPr>
          <w:rFonts w:asciiTheme="minorHAnsi" w:eastAsia="Times New Roman" w:hAnsiTheme="minorHAnsi" w:cstheme="minorHAnsi"/>
        </w:rPr>
        <w:t>Please submit the required documents following specifications above (</w:t>
      </w:r>
      <w:r w:rsidR="00900955">
        <w:rPr>
          <w:rFonts w:asciiTheme="minorHAnsi" w:eastAsia="Times New Roman" w:hAnsiTheme="minorHAnsi" w:cstheme="minorHAnsi"/>
        </w:rPr>
        <w:t>unofficial transcript</w:t>
      </w:r>
      <w:r w:rsidR="00900955">
        <w:rPr>
          <w:rFonts w:asciiTheme="minorHAnsi" w:eastAsia="Times New Roman" w:hAnsiTheme="minorHAnsi" w:cstheme="minorHAnsi"/>
        </w:rPr>
        <w:t xml:space="preserve">, </w:t>
      </w:r>
      <w:r w:rsidRPr="002610B5">
        <w:rPr>
          <w:rFonts w:asciiTheme="minorHAnsi" w:eastAsia="Times New Roman" w:hAnsiTheme="minorHAnsi" w:cstheme="minorHAnsi"/>
        </w:rPr>
        <w:t>resume</w:t>
      </w:r>
      <w:r w:rsidR="00900955">
        <w:rPr>
          <w:rFonts w:asciiTheme="minorHAnsi" w:eastAsia="Times New Roman" w:hAnsiTheme="minorHAnsi" w:cstheme="minorHAnsi"/>
        </w:rPr>
        <w:t xml:space="preserve">, and </w:t>
      </w:r>
      <w:r w:rsidRPr="002610B5">
        <w:rPr>
          <w:rFonts w:asciiTheme="minorHAnsi" w:eastAsia="Times New Roman" w:hAnsiTheme="minorHAnsi" w:cstheme="minorHAnsi"/>
        </w:rPr>
        <w:t>cover letter</w:t>
      </w:r>
      <w:r w:rsidR="00900955">
        <w:rPr>
          <w:rFonts w:asciiTheme="minorHAnsi" w:eastAsia="Times New Roman" w:hAnsiTheme="minorHAnsi" w:cstheme="minorHAnsi"/>
        </w:rPr>
        <w:t xml:space="preserve"> and </w:t>
      </w:r>
      <w:r w:rsidRPr="002610B5">
        <w:rPr>
          <w:rFonts w:asciiTheme="minorHAnsi" w:eastAsia="Times New Roman" w:hAnsiTheme="minorHAnsi" w:cstheme="minorHAnsi"/>
        </w:rPr>
        <w:t>indicating the agency name and citizenship/visa status) to</w:t>
      </w:r>
      <w:r w:rsidR="00221026" w:rsidRPr="002610B5">
        <w:rPr>
          <w:rFonts w:asciiTheme="minorHAnsi" w:eastAsia="Times New Roman" w:hAnsiTheme="minorHAnsi" w:cstheme="minorHAnsi"/>
        </w:rPr>
        <w:t xml:space="preserve"> </w:t>
      </w:r>
      <w:r w:rsidR="004237C6" w:rsidRPr="002610B5">
        <w:rPr>
          <w:rFonts w:asciiTheme="minorHAnsi" w:eastAsia="Times New Roman" w:hAnsiTheme="minorHAnsi" w:cstheme="minorHAnsi"/>
        </w:rPr>
        <w:t xml:space="preserve">Tamira M. Moon at </w:t>
      </w:r>
      <w:hyperlink r:id="rId10" w:history="1">
        <w:r w:rsidR="004237C6" w:rsidRPr="002610B5">
          <w:rPr>
            <w:rStyle w:val="Hyperlink"/>
            <w:rFonts w:asciiTheme="minorHAnsi" w:eastAsia="Times New Roman" w:hAnsiTheme="minorHAnsi" w:cstheme="minorHAnsi"/>
          </w:rPr>
          <w:t>tmmoon@emory.edu</w:t>
        </w:r>
      </w:hyperlink>
      <w:r w:rsidR="004237C6" w:rsidRPr="002610B5">
        <w:rPr>
          <w:rFonts w:asciiTheme="minorHAnsi" w:eastAsia="Times New Roman" w:hAnsiTheme="minorHAnsi" w:cstheme="minorHAnsi"/>
        </w:rPr>
        <w:t xml:space="preserve"> </w:t>
      </w:r>
      <w:r w:rsidR="00221026" w:rsidRPr="002610B5">
        <w:rPr>
          <w:rFonts w:asciiTheme="minorHAnsi" w:hAnsiTheme="minorHAnsi" w:cstheme="minorHAnsi"/>
        </w:rPr>
        <w:t>with the subject line “</w:t>
      </w:r>
      <w:r w:rsidR="00836A9C" w:rsidRPr="002610B5">
        <w:rPr>
          <w:rFonts w:asciiTheme="minorHAnsi" w:hAnsiTheme="minorHAnsi" w:cstheme="minorHAnsi"/>
          <w:b/>
        </w:rPr>
        <w:t>S</w:t>
      </w:r>
      <w:r w:rsidR="00EC00F7" w:rsidRPr="002610B5">
        <w:rPr>
          <w:rFonts w:asciiTheme="minorHAnsi" w:hAnsiTheme="minorHAnsi" w:cstheme="minorHAnsi"/>
          <w:b/>
        </w:rPr>
        <w:t xml:space="preserve">ummer </w:t>
      </w:r>
      <w:r w:rsidR="00221026" w:rsidRPr="002610B5">
        <w:rPr>
          <w:rFonts w:asciiTheme="minorHAnsi" w:hAnsiTheme="minorHAnsi" w:cstheme="minorHAnsi"/>
          <w:b/>
        </w:rPr>
        <w:t>202</w:t>
      </w:r>
      <w:r w:rsidR="004237C6" w:rsidRPr="002610B5">
        <w:rPr>
          <w:rFonts w:asciiTheme="minorHAnsi" w:hAnsiTheme="minorHAnsi" w:cstheme="minorHAnsi"/>
          <w:b/>
        </w:rPr>
        <w:t>1</w:t>
      </w:r>
      <w:r w:rsidR="00221026" w:rsidRPr="002610B5">
        <w:rPr>
          <w:rFonts w:asciiTheme="minorHAnsi" w:hAnsiTheme="minorHAnsi" w:cstheme="minorHAnsi"/>
          <w:b/>
        </w:rPr>
        <w:t xml:space="preserve"> Applicant: </w:t>
      </w:r>
      <w:r w:rsidR="00900955">
        <w:rPr>
          <w:rFonts w:asciiTheme="minorHAnsi" w:hAnsiTheme="minorHAnsi" w:cstheme="minorHAnsi"/>
          <w:b/>
        </w:rPr>
        <w:t>MS</w:t>
      </w:r>
      <w:r w:rsidR="00221026" w:rsidRPr="002610B5">
        <w:rPr>
          <w:rFonts w:asciiTheme="minorHAnsi" w:hAnsiTheme="minorHAnsi" w:cstheme="minorHAnsi"/>
          <w:b/>
        </w:rPr>
        <w:t xml:space="preserve"> –</w:t>
      </w:r>
      <w:r w:rsidR="00900955" w:rsidRPr="00900955">
        <w:t xml:space="preserve"> </w:t>
      </w:r>
      <w:r w:rsidR="00900955" w:rsidRPr="00900955">
        <w:rPr>
          <w:b/>
        </w:rPr>
        <w:t>CryOut Teen Organization</w:t>
      </w:r>
      <w:r w:rsidR="0027747A" w:rsidRPr="00900955">
        <w:rPr>
          <w:rFonts w:asciiTheme="minorHAnsi" w:hAnsiTheme="minorHAnsi" w:cstheme="minorHAnsi"/>
          <w:b/>
        </w:rPr>
        <w:t>.</w:t>
      </w:r>
    </w:p>
    <w:p w14:paraId="448AC0D6" w14:textId="77777777" w:rsidR="00DB2CFA" w:rsidRPr="002610B5" w:rsidRDefault="00DB2CFA" w:rsidP="00B162C7">
      <w:pPr>
        <w:spacing w:after="0" w:line="240" w:lineRule="auto"/>
        <w:ind w:left="-360" w:right="-540"/>
        <w:rPr>
          <w:rFonts w:asciiTheme="minorHAnsi" w:eastAsia="Times New Roman" w:hAnsiTheme="minorHAnsi" w:cstheme="minorHAnsi"/>
        </w:rPr>
      </w:pPr>
    </w:p>
    <w:p w14:paraId="1A14B1E1" w14:textId="77777777" w:rsidR="00A078D5" w:rsidRPr="002610B5" w:rsidRDefault="00A078D5" w:rsidP="00B162C7">
      <w:pPr>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rPr>
        <w:t>*</w:t>
      </w:r>
      <w:r w:rsidRPr="002610B5">
        <w:rPr>
          <w:rFonts w:asciiTheme="minorHAnsi" w:hAnsiTheme="minorHAnsi" w:cstheme="minorHAnsi"/>
        </w:rPr>
        <w:t xml:space="preserve">PLEASE </w:t>
      </w:r>
      <w:r w:rsidRPr="002610B5">
        <w:rPr>
          <w:rFonts w:asciiTheme="minorHAnsi" w:eastAsia="Times New Roman" w:hAnsiTheme="minorHAnsi" w:cstheme="minorHAnsi"/>
        </w:rPr>
        <w:t>DO NOT CONTACT THE AGENCY DIRECTLY</w:t>
      </w:r>
    </w:p>
    <w:sectPr w:rsidR="00A078D5" w:rsidRPr="002610B5" w:rsidSect="00DB2CFA">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0513F"/>
    <w:multiLevelType w:val="hybridMultilevel"/>
    <w:tmpl w:val="4ACE2BA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18B3EE8"/>
    <w:multiLevelType w:val="hybridMultilevel"/>
    <w:tmpl w:val="07A8F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7F3746"/>
    <w:multiLevelType w:val="hybridMultilevel"/>
    <w:tmpl w:val="582C2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66B4B"/>
    <w:multiLevelType w:val="hybridMultilevel"/>
    <w:tmpl w:val="66206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21A40"/>
    <w:multiLevelType w:val="hybridMultilevel"/>
    <w:tmpl w:val="6330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03011"/>
    <w:multiLevelType w:val="hybridMultilevel"/>
    <w:tmpl w:val="65306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0E41FC"/>
    <w:multiLevelType w:val="hybridMultilevel"/>
    <w:tmpl w:val="223252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E92307"/>
    <w:multiLevelType w:val="hybridMultilevel"/>
    <w:tmpl w:val="B74419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D4B20AC"/>
    <w:multiLevelType w:val="hybridMultilevel"/>
    <w:tmpl w:val="52EA4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2205AC"/>
    <w:multiLevelType w:val="hybridMultilevel"/>
    <w:tmpl w:val="584CD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384B8B"/>
    <w:multiLevelType w:val="hybridMultilevel"/>
    <w:tmpl w:val="B26EA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CB3278"/>
    <w:multiLevelType w:val="hybridMultilevel"/>
    <w:tmpl w:val="BBFC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3E7F62"/>
    <w:multiLevelType w:val="hybridMultilevel"/>
    <w:tmpl w:val="5A807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B83170"/>
    <w:multiLevelType w:val="hybridMultilevel"/>
    <w:tmpl w:val="A2C04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DF0CDB"/>
    <w:multiLevelType w:val="hybridMultilevel"/>
    <w:tmpl w:val="DE8A0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9D4C63"/>
    <w:multiLevelType w:val="hybridMultilevel"/>
    <w:tmpl w:val="ED1CE1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0F64E51"/>
    <w:multiLevelType w:val="hybridMultilevel"/>
    <w:tmpl w:val="98E03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7D1689"/>
    <w:multiLevelType w:val="hybridMultilevel"/>
    <w:tmpl w:val="3CCCD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5"/>
  </w:num>
  <w:num w:numId="5">
    <w:abstractNumId w:val="0"/>
  </w:num>
  <w:num w:numId="6">
    <w:abstractNumId w:val="10"/>
  </w:num>
  <w:num w:numId="7">
    <w:abstractNumId w:val="9"/>
  </w:num>
  <w:num w:numId="8">
    <w:abstractNumId w:val="8"/>
  </w:num>
  <w:num w:numId="9">
    <w:abstractNumId w:val="2"/>
  </w:num>
  <w:num w:numId="10">
    <w:abstractNumId w:val="12"/>
  </w:num>
  <w:num w:numId="11">
    <w:abstractNumId w:val="3"/>
  </w:num>
  <w:num w:numId="12">
    <w:abstractNumId w:val="13"/>
  </w:num>
  <w:num w:numId="13">
    <w:abstractNumId w:val="5"/>
  </w:num>
  <w:num w:numId="14">
    <w:abstractNumId w:val="1"/>
  </w:num>
  <w:num w:numId="15">
    <w:abstractNumId w:val="14"/>
  </w:num>
  <w:num w:numId="16">
    <w:abstractNumId w:val="4"/>
  </w:num>
  <w:num w:numId="17">
    <w:abstractNumId w:val="11"/>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D5"/>
    <w:rsid w:val="00013AA6"/>
    <w:rsid w:val="0005456F"/>
    <w:rsid w:val="0009058E"/>
    <w:rsid w:val="00134476"/>
    <w:rsid w:val="00145637"/>
    <w:rsid w:val="00172162"/>
    <w:rsid w:val="00177799"/>
    <w:rsid w:val="0018201F"/>
    <w:rsid w:val="00192FDB"/>
    <w:rsid w:val="00221026"/>
    <w:rsid w:val="002610B5"/>
    <w:rsid w:val="0027747A"/>
    <w:rsid w:val="00315B18"/>
    <w:rsid w:val="003700D0"/>
    <w:rsid w:val="003C741E"/>
    <w:rsid w:val="0040337A"/>
    <w:rsid w:val="00411A92"/>
    <w:rsid w:val="004237C6"/>
    <w:rsid w:val="004E6918"/>
    <w:rsid w:val="004F0A81"/>
    <w:rsid w:val="00507C62"/>
    <w:rsid w:val="00546AAC"/>
    <w:rsid w:val="005760B9"/>
    <w:rsid w:val="005A2275"/>
    <w:rsid w:val="006A00B7"/>
    <w:rsid w:val="006A1AE1"/>
    <w:rsid w:val="00790A58"/>
    <w:rsid w:val="00836A9C"/>
    <w:rsid w:val="00857DB6"/>
    <w:rsid w:val="00900955"/>
    <w:rsid w:val="00967B41"/>
    <w:rsid w:val="00985369"/>
    <w:rsid w:val="009E7153"/>
    <w:rsid w:val="00A078D5"/>
    <w:rsid w:val="00B162C7"/>
    <w:rsid w:val="00B372C4"/>
    <w:rsid w:val="00B82478"/>
    <w:rsid w:val="00BE544D"/>
    <w:rsid w:val="00C10864"/>
    <w:rsid w:val="00C55488"/>
    <w:rsid w:val="00C63E3A"/>
    <w:rsid w:val="00CC61B4"/>
    <w:rsid w:val="00D23ABE"/>
    <w:rsid w:val="00D61A3E"/>
    <w:rsid w:val="00DB1313"/>
    <w:rsid w:val="00DB2CFA"/>
    <w:rsid w:val="00E55433"/>
    <w:rsid w:val="00EC00F7"/>
    <w:rsid w:val="00ED50FC"/>
    <w:rsid w:val="00EE5F32"/>
    <w:rsid w:val="00F02DF4"/>
    <w:rsid w:val="00F2463D"/>
    <w:rsid w:val="00F2539D"/>
    <w:rsid w:val="00F35FC4"/>
    <w:rsid w:val="00F62E95"/>
    <w:rsid w:val="00FC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0157"/>
  <w15:chartTrackingRefBased/>
  <w15:docId w15:val="{1C5347E3-27DD-4EAD-A8C6-CA50EF8C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8D5"/>
    <w:pPr>
      <w:ind w:left="720"/>
      <w:contextualSpacing/>
    </w:pPr>
  </w:style>
  <w:style w:type="character" w:styleId="Hyperlink">
    <w:name w:val="Hyperlink"/>
    <w:basedOn w:val="DefaultParagraphFont"/>
    <w:uiPriority w:val="99"/>
    <w:unhideWhenUsed/>
    <w:rsid w:val="006A1AE1"/>
    <w:rPr>
      <w:color w:val="0563C1" w:themeColor="hyperlink"/>
      <w:u w:val="single"/>
    </w:rPr>
  </w:style>
  <w:style w:type="character" w:customStyle="1" w:styleId="UnresolvedMention1">
    <w:name w:val="Unresolved Mention1"/>
    <w:basedOn w:val="DefaultParagraphFont"/>
    <w:uiPriority w:val="99"/>
    <w:semiHidden/>
    <w:unhideWhenUsed/>
    <w:rsid w:val="006A1AE1"/>
    <w:rPr>
      <w:color w:val="605E5C"/>
      <w:shd w:val="clear" w:color="auto" w:fill="E1DFDD"/>
    </w:rPr>
  </w:style>
  <w:style w:type="character" w:styleId="UnresolvedMention">
    <w:name w:val="Unresolved Mention"/>
    <w:basedOn w:val="DefaultParagraphFont"/>
    <w:uiPriority w:val="99"/>
    <w:semiHidden/>
    <w:unhideWhenUsed/>
    <w:rsid w:val="00967B41"/>
    <w:rPr>
      <w:color w:val="605E5C"/>
      <w:shd w:val="clear" w:color="auto" w:fill="E1DFDD"/>
    </w:rPr>
  </w:style>
  <w:style w:type="character" w:styleId="FollowedHyperlink">
    <w:name w:val="FollowedHyperlink"/>
    <w:basedOn w:val="DefaultParagraphFont"/>
    <w:uiPriority w:val="99"/>
    <w:semiHidden/>
    <w:unhideWhenUsed/>
    <w:rsid w:val="00967B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691304">
      <w:bodyDiv w:val="1"/>
      <w:marLeft w:val="0"/>
      <w:marRight w:val="0"/>
      <w:marTop w:val="0"/>
      <w:marBottom w:val="0"/>
      <w:divBdr>
        <w:top w:val="none" w:sz="0" w:space="0" w:color="auto"/>
        <w:left w:val="none" w:sz="0" w:space="0" w:color="auto"/>
        <w:bottom w:val="none" w:sz="0" w:space="0" w:color="auto"/>
        <w:right w:val="none" w:sz="0" w:space="0" w:color="auto"/>
      </w:divBdr>
    </w:div>
    <w:div w:id="1113742140">
      <w:bodyDiv w:val="1"/>
      <w:marLeft w:val="0"/>
      <w:marRight w:val="0"/>
      <w:marTop w:val="0"/>
      <w:marBottom w:val="0"/>
      <w:divBdr>
        <w:top w:val="none" w:sz="0" w:space="0" w:color="auto"/>
        <w:left w:val="none" w:sz="0" w:space="0" w:color="auto"/>
        <w:bottom w:val="none" w:sz="0" w:space="0" w:color="auto"/>
        <w:right w:val="none" w:sz="0" w:space="0" w:color="auto"/>
      </w:divBdr>
    </w:div>
    <w:div w:id="1341545967">
      <w:bodyDiv w:val="1"/>
      <w:marLeft w:val="0"/>
      <w:marRight w:val="0"/>
      <w:marTop w:val="0"/>
      <w:marBottom w:val="0"/>
      <w:divBdr>
        <w:top w:val="none" w:sz="0" w:space="0" w:color="auto"/>
        <w:left w:val="none" w:sz="0" w:space="0" w:color="auto"/>
        <w:bottom w:val="none" w:sz="0" w:space="0" w:color="auto"/>
        <w:right w:val="none" w:sz="0" w:space="0" w:color="auto"/>
      </w:divBdr>
    </w:div>
    <w:div w:id="1560632308">
      <w:bodyDiv w:val="1"/>
      <w:marLeft w:val="0"/>
      <w:marRight w:val="0"/>
      <w:marTop w:val="0"/>
      <w:marBottom w:val="0"/>
      <w:divBdr>
        <w:top w:val="none" w:sz="0" w:space="0" w:color="auto"/>
        <w:left w:val="none" w:sz="0" w:space="0" w:color="auto"/>
        <w:bottom w:val="none" w:sz="0" w:space="0" w:color="auto"/>
        <w:right w:val="none" w:sz="0" w:space="0" w:color="auto"/>
      </w:divBdr>
    </w:div>
    <w:div w:id="1598438100">
      <w:bodyDiv w:val="1"/>
      <w:marLeft w:val="0"/>
      <w:marRight w:val="0"/>
      <w:marTop w:val="0"/>
      <w:marBottom w:val="0"/>
      <w:divBdr>
        <w:top w:val="none" w:sz="0" w:space="0" w:color="auto"/>
        <w:left w:val="none" w:sz="0" w:space="0" w:color="auto"/>
        <w:bottom w:val="none" w:sz="0" w:space="0" w:color="auto"/>
        <w:right w:val="none" w:sz="0" w:space="0" w:color="auto"/>
      </w:divBdr>
    </w:div>
    <w:div w:id="17149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h.emory.edu/r4phtc" TargetMode="External"/><Relationship Id="rId3" Type="http://schemas.openxmlformats.org/officeDocument/2006/relationships/settings" Target="settings.xml"/><Relationship Id="rId7" Type="http://schemas.openxmlformats.org/officeDocument/2006/relationships/hyperlink" Target="mailto:tmmoon@emory.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enscryout.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tmmoon@emory.edu" TargetMode="External"/><Relationship Id="rId4" Type="http://schemas.openxmlformats.org/officeDocument/2006/relationships/webSettings" Target="webSettings.xml"/><Relationship Id="rId9" Type="http://schemas.openxmlformats.org/officeDocument/2006/relationships/hyperlink" Target="http://www.sph.emory.edu/r4ph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Emory University RSPH</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Metoyer, Gabrielle</dc:creator>
  <cp:keywords/>
  <dc:description/>
  <cp:lastModifiedBy>Moon, Tamira Monique</cp:lastModifiedBy>
  <cp:revision>2</cp:revision>
  <dcterms:created xsi:type="dcterms:W3CDTF">2021-02-18T16:21:00Z</dcterms:created>
  <dcterms:modified xsi:type="dcterms:W3CDTF">2021-02-18T16:21:00Z</dcterms:modified>
</cp:coreProperties>
</file>